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A7" w:rsidRPr="008949A7" w:rsidRDefault="008949A7" w:rsidP="008949A7">
      <w:pPr>
        <w:spacing w:after="60" w:line="200" w:lineRule="atLeast"/>
        <w:outlineLvl w:val="1"/>
        <w:rPr>
          <w:rFonts w:asciiTheme="majorHAnsi" w:eastAsiaTheme="majorEastAsia" w:hAnsiTheme="majorHAnsi" w:cstheme="majorBidi"/>
          <w:b/>
          <w:sz w:val="24"/>
          <w:szCs w:val="24"/>
          <w:lang w:eastAsia="de-DE"/>
        </w:rPr>
      </w:pPr>
      <w:r w:rsidRPr="008949A7">
        <w:rPr>
          <w:rFonts w:asciiTheme="majorHAnsi" w:eastAsiaTheme="majorEastAsia" w:hAnsiTheme="majorHAnsi" w:cstheme="majorBidi"/>
          <w:b/>
          <w:sz w:val="24"/>
          <w:szCs w:val="24"/>
          <w:lang w:eastAsia="de-DE"/>
        </w:rPr>
        <w:t>Übersichtsraster Unterrichtsvorhaben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833"/>
        <w:gridCol w:w="4832"/>
      </w:tblGrid>
      <w:tr w:rsidR="008949A7" w:rsidRPr="008949A7" w:rsidTr="00BA1A38">
        <w:tc>
          <w:tcPr>
            <w:tcW w:w="5093" w:type="dxa"/>
            <w:shd w:val="clear" w:color="auto" w:fill="auto"/>
          </w:tcPr>
          <w:p w:rsidR="008949A7" w:rsidRPr="008949A7" w:rsidRDefault="008949A7" w:rsidP="008949A7">
            <w:pPr>
              <w:spacing w:line="200" w:lineRule="atLeast"/>
              <w:rPr>
                <w:rFonts w:ascii="Arial" w:eastAsia="Times New Roman" w:hAnsi="Arial" w:cs="Times New Roman"/>
                <w:i/>
                <w:sz w:val="16"/>
                <w:szCs w:val="16"/>
                <w:u w:val="single"/>
                <w:lang w:eastAsia="de-DE"/>
              </w:rPr>
            </w:pPr>
          </w:p>
          <w:p w:rsidR="008949A7" w:rsidRPr="008949A7" w:rsidRDefault="008949A7" w:rsidP="008949A7">
            <w:pPr>
              <w:spacing w:line="200" w:lineRule="atLeast"/>
              <w:rPr>
                <w:rFonts w:ascii="Arial" w:eastAsia="Times New Roman" w:hAnsi="Arial" w:cs="Times New Roman"/>
                <w:i/>
                <w:sz w:val="16"/>
                <w:szCs w:val="16"/>
                <w:u w:val="single"/>
                <w:lang w:eastAsia="de-DE"/>
              </w:rPr>
            </w:pPr>
            <w:r w:rsidRPr="008949A7">
              <w:rPr>
                <w:rFonts w:ascii="Arial" w:eastAsia="Times New Roman" w:hAnsi="Arial" w:cs="Times New Roman"/>
                <w:i/>
                <w:sz w:val="16"/>
                <w:szCs w:val="16"/>
                <w:u w:val="single"/>
                <w:lang w:eastAsia="de-DE"/>
              </w:rPr>
              <w:t>Unterrichtsvorhaben I:</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Thema</w:t>
            </w:r>
            <w:r w:rsidRPr="008949A7">
              <w:rPr>
                <w:rFonts w:ascii="Arial" w:eastAsia="Times New Roman" w:hAnsi="Arial" w:cs="Times New Roman"/>
                <w:sz w:val="16"/>
                <w:szCs w:val="16"/>
                <w:lang w:eastAsia="de-DE"/>
              </w:rPr>
              <w:t xml:space="preserve">: </w:t>
            </w: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i/>
                <w:sz w:val="16"/>
                <w:szCs w:val="16"/>
                <w:lang w:eastAsia="de-DE"/>
              </w:rPr>
              <w:t>Zahlen und Größen</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Inhaltsfeld</w:t>
            </w:r>
            <w:r w:rsidRPr="008949A7">
              <w:rPr>
                <w:rFonts w:ascii="Arial" w:eastAsia="Times New Roman" w:hAnsi="Arial" w:cs="Times New Roman"/>
                <w:sz w:val="16"/>
                <w:szCs w:val="16"/>
                <w:lang w:eastAsia="de-DE"/>
              </w:rPr>
              <w:t>: Arithmetik / Algebra</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Inhaltliche Schwerpunkte</w:t>
            </w:r>
            <w:r w:rsidRPr="008949A7">
              <w:rPr>
                <w:rFonts w:ascii="Arial" w:eastAsia="Times New Roman" w:hAnsi="Arial" w:cs="Times New Roman"/>
                <w:sz w:val="16"/>
                <w:szCs w:val="16"/>
                <w:lang w:eastAsia="de-DE"/>
              </w:rPr>
              <w:t>:</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Grundrechenarten: Addition, Subtraktion, Multiplikation und Division natürlicher Zahlen</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Darstellung: Stellenwerttafel, Zahlenstrahl, Wortform</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Größen und Einheiten: Länge, Zeit, Geld, Masse </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Zeitbedarf</w:t>
            </w:r>
            <w:r w:rsidRPr="008949A7">
              <w:rPr>
                <w:rFonts w:ascii="Arial" w:eastAsia="Times New Roman" w:hAnsi="Arial" w:cs="Times New Roman"/>
                <w:sz w:val="16"/>
                <w:szCs w:val="16"/>
                <w:lang w:eastAsia="de-DE"/>
              </w:rPr>
              <w:t>: 32 Std. (8 Lernwochen)</w:t>
            </w:r>
          </w:p>
        </w:tc>
        <w:tc>
          <w:tcPr>
            <w:tcW w:w="5093" w:type="dxa"/>
            <w:shd w:val="clear" w:color="auto" w:fill="auto"/>
          </w:tcPr>
          <w:p w:rsidR="008949A7" w:rsidRPr="008949A7" w:rsidRDefault="008949A7" w:rsidP="008949A7">
            <w:pPr>
              <w:spacing w:line="200" w:lineRule="atLeast"/>
              <w:rPr>
                <w:rFonts w:ascii="Arial" w:eastAsia="Times New Roman" w:hAnsi="Arial" w:cs="Times New Roman"/>
                <w:i/>
                <w:sz w:val="16"/>
                <w:szCs w:val="16"/>
                <w:u w:val="single"/>
                <w:lang w:eastAsia="de-DE"/>
              </w:rPr>
            </w:pPr>
          </w:p>
          <w:p w:rsidR="008949A7" w:rsidRPr="008949A7" w:rsidRDefault="008949A7" w:rsidP="008949A7">
            <w:pPr>
              <w:spacing w:line="200" w:lineRule="atLeast"/>
              <w:rPr>
                <w:rFonts w:ascii="Arial" w:eastAsia="Times New Roman" w:hAnsi="Arial" w:cs="Times New Roman"/>
                <w:i/>
                <w:sz w:val="16"/>
                <w:szCs w:val="16"/>
                <w:u w:val="single"/>
                <w:lang w:eastAsia="de-DE"/>
              </w:rPr>
            </w:pPr>
            <w:r w:rsidRPr="008949A7">
              <w:rPr>
                <w:rFonts w:ascii="Arial" w:eastAsia="Times New Roman" w:hAnsi="Arial" w:cs="Times New Roman"/>
                <w:i/>
                <w:sz w:val="16"/>
                <w:szCs w:val="16"/>
                <w:u w:val="single"/>
                <w:lang w:eastAsia="de-DE"/>
              </w:rPr>
              <w:t>Unterrichtsvorhaben II:</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Thema</w:t>
            </w:r>
            <w:r w:rsidRPr="008949A7">
              <w:rPr>
                <w:rFonts w:ascii="Arial" w:eastAsia="Times New Roman" w:hAnsi="Arial" w:cs="Times New Roman"/>
                <w:sz w:val="16"/>
                <w:szCs w:val="16"/>
                <w:lang w:eastAsia="de-DE"/>
              </w:rPr>
              <w:t xml:space="preserve">: </w:t>
            </w: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i/>
                <w:sz w:val="16"/>
                <w:szCs w:val="16"/>
                <w:lang w:eastAsia="de-DE"/>
              </w:rPr>
              <w:t>Symmetrie</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Inhaltsfeld</w:t>
            </w:r>
            <w:r w:rsidRPr="008949A7">
              <w:rPr>
                <w:rFonts w:ascii="Arial" w:eastAsia="Times New Roman" w:hAnsi="Arial" w:cs="Times New Roman"/>
                <w:sz w:val="16"/>
                <w:szCs w:val="16"/>
                <w:lang w:eastAsia="de-DE"/>
              </w:rPr>
              <w:t>: Geometrie</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Inhaltliche Schwerpunkte:</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Ebene Figuren: besondere Dreiecke, besondere Vierecke, Strecke, Gerade, kartesisches Koordinatensystem, Zeichnung</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Lagebeziehung und Symmetrie: Parallelität, </w:t>
            </w:r>
            <w:proofErr w:type="spellStart"/>
            <w:r w:rsidRPr="008949A7">
              <w:rPr>
                <w:rFonts w:ascii="Arial" w:eastAsia="Times New Roman" w:hAnsi="Arial" w:cs="Arial"/>
                <w:sz w:val="16"/>
                <w:szCs w:val="16"/>
                <w:lang w:eastAsia="zh-CN"/>
              </w:rPr>
              <w:t>Orthogonalität</w:t>
            </w:r>
            <w:proofErr w:type="spellEnd"/>
            <w:r w:rsidRPr="008949A7">
              <w:rPr>
                <w:rFonts w:ascii="Arial" w:eastAsia="Times New Roman" w:hAnsi="Arial" w:cs="Arial"/>
                <w:sz w:val="16"/>
                <w:szCs w:val="16"/>
                <w:lang w:eastAsia="zh-CN"/>
              </w:rPr>
              <w:t>, Punkt- und Achsensymmetrie</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Abbildungen: Punkt- und Achsenspiegelungen </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Zeitbedarf</w:t>
            </w:r>
            <w:r w:rsidRPr="008949A7">
              <w:rPr>
                <w:rFonts w:ascii="Arial" w:eastAsia="Times New Roman" w:hAnsi="Arial" w:cs="Times New Roman"/>
                <w:sz w:val="16"/>
                <w:szCs w:val="16"/>
                <w:lang w:eastAsia="de-DE"/>
              </w:rPr>
              <w:t>: 20 Std.(5 Lernwochen)</w:t>
            </w:r>
          </w:p>
        </w:tc>
        <w:tc>
          <w:tcPr>
            <w:tcW w:w="5093" w:type="dxa"/>
            <w:shd w:val="clear" w:color="auto" w:fill="auto"/>
          </w:tcPr>
          <w:p w:rsidR="008949A7" w:rsidRPr="008949A7" w:rsidRDefault="008949A7" w:rsidP="008949A7">
            <w:pPr>
              <w:spacing w:line="200" w:lineRule="atLeast"/>
              <w:rPr>
                <w:rFonts w:ascii="Arial" w:eastAsia="Times New Roman" w:hAnsi="Arial" w:cs="Times New Roman"/>
                <w:i/>
                <w:sz w:val="16"/>
                <w:szCs w:val="16"/>
                <w:u w:val="single"/>
                <w:lang w:eastAsia="de-DE"/>
              </w:rPr>
            </w:pPr>
          </w:p>
          <w:p w:rsidR="008949A7" w:rsidRPr="008949A7" w:rsidRDefault="008949A7" w:rsidP="008949A7">
            <w:pPr>
              <w:spacing w:line="200" w:lineRule="atLeast"/>
              <w:rPr>
                <w:rFonts w:ascii="Arial" w:eastAsia="Times New Roman" w:hAnsi="Arial" w:cs="Times New Roman"/>
                <w:i/>
                <w:sz w:val="16"/>
                <w:szCs w:val="16"/>
                <w:u w:val="single"/>
                <w:lang w:eastAsia="de-DE"/>
              </w:rPr>
            </w:pPr>
            <w:r w:rsidRPr="008949A7">
              <w:rPr>
                <w:rFonts w:ascii="Arial" w:eastAsia="Times New Roman" w:hAnsi="Arial" w:cs="Times New Roman"/>
                <w:i/>
                <w:sz w:val="16"/>
                <w:szCs w:val="16"/>
                <w:u w:val="single"/>
                <w:lang w:eastAsia="de-DE"/>
              </w:rPr>
              <w:t>Unterrichtsvorhaben III:</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Thema</w:t>
            </w:r>
            <w:r w:rsidRPr="008949A7">
              <w:rPr>
                <w:rFonts w:ascii="Arial" w:eastAsia="Times New Roman" w:hAnsi="Arial" w:cs="Times New Roman"/>
                <w:sz w:val="16"/>
                <w:szCs w:val="16"/>
                <w:lang w:eastAsia="de-DE"/>
              </w:rPr>
              <w:t xml:space="preserve">: </w:t>
            </w: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i/>
                <w:sz w:val="16"/>
                <w:szCs w:val="16"/>
                <w:lang w:eastAsia="de-DE"/>
              </w:rPr>
              <w:t>Rechnen mit natürlichen Zahlen</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Inhaltsfeld</w:t>
            </w:r>
            <w:r w:rsidRPr="008949A7">
              <w:rPr>
                <w:rFonts w:ascii="Arial" w:eastAsia="Times New Roman" w:hAnsi="Arial" w:cs="Times New Roman"/>
                <w:sz w:val="16"/>
                <w:szCs w:val="16"/>
                <w:lang w:eastAsia="de-DE"/>
              </w:rPr>
              <w:t>: Arithmetik / Algebra</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Inhaltliche Schwerpunkte:</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Grundrechenarten: schriftliche Division</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Gesetze und Regeln: Kommutativ-, Assoziativ- und Distributivgesetz für Addition und Multiplikation natürlicher Zahlen, Teilbarkeitsregeln</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Grundvorstellung/ Basiskonzepte: Primfaktorzerlegung, Rechenterm</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Zeitbedarf</w:t>
            </w:r>
            <w:r w:rsidRPr="008949A7">
              <w:rPr>
                <w:rFonts w:ascii="Arial" w:eastAsia="Times New Roman" w:hAnsi="Arial" w:cs="Times New Roman"/>
                <w:sz w:val="16"/>
                <w:szCs w:val="16"/>
                <w:lang w:eastAsia="de-DE"/>
              </w:rPr>
              <w:t>: 32 Std. (8 Lernwochen)</w:t>
            </w:r>
          </w:p>
        </w:tc>
      </w:tr>
      <w:tr w:rsidR="008949A7" w:rsidRPr="008949A7" w:rsidTr="00BA1A38">
        <w:tc>
          <w:tcPr>
            <w:tcW w:w="5093" w:type="dxa"/>
            <w:shd w:val="clear" w:color="auto" w:fill="auto"/>
          </w:tcPr>
          <w:p w:rsidR="008949A7" w:rsidRPr="008949A7" w:rsidRDefault="008949A7" w:rsidP="008949A7">
            <w:pPr>
              <w:spacing w:line="200" w:lineRule="atLeast"/>
              <w:rPr>
                <w:rFonts w:ascii="Arial" w:eastAsia="Times New Roman" w:hAnsi="Arial" w:cs="Times New Roman"/>
                <w:i/>
                <w:sz w:val="16"/>
                <w:szCs w:val="16"/>
                <w:u w:val="single"/>
                <w:lang w:eastAsia="de-DE"/>
              </w:rPr>
            </w:pPr>
          </w:p>
          <w:p w:rsidR="008949A7" w:rsidRPr="008949A7" w:rsidRDefault="008949A7" w:rsidP="008949A7">
            <w:pPr>
              <w:spacing w:line="200" w:lineRule="atLeast"/>
              <w:rPr>
                <w:rFonts w:ascii="Arial" w:eastAsia="Times New Roman" w:hAnsi="Arial" w:cs="Times New Roman"/>
                <w:i/>
                <w:sz w:val="16"/>
                <w:szCs w:val="16"/>
                <w:u w:val="single"/>
                <w:lang w:eastAsia="de-DE"/>
              </w:rPr>
            </w:pPr>
            <w:r w:rsidRPr="008949A7">
              <w:rPr>
                <w:rFonts w:ascii="Arial" w:eastAsia="Times New Roman" w:hAnsi="Arial" w:cs="Times New Roman"/>
                <w:i/>
                <w:sz w:val="16"/>
                <w:szCs w:val="16"/>
                <w:u w:val="single"/>
                <w:lang w:eastAsia="de-DE"/>
              </w:rPr>
              <w:t>Unterrichtsvorhaben IV:</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Thema</w:t>
            </w:r>
            <w:r w:rsidRPr="008949A7">
              <w:rPr>
                <w:rFonts w:ascii="Arial" w:eastAsia="Times New Roman" w:hAnsi="Arial" w:cs="Times New Roman"/>
                <w:sz w:val="16"/>
                <w:szCs w:val="16"/>
                <w:lang w:eastAsia="de-DE"/>
              </w:rPr>
              <w:t xml:space="preserve">: </w:t>
            </w: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i/>
                <w:sz w:val="16"/>
                <w:szCs w:val="16"/>
                <w:lang w:eastAsia="de-DE"/>
              </w:rPr>
              <w:t>Flächen</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Inhaltsfeld</w:t>
            </w:r>
            <w:r w:rsidRPr="008949A7">
              <w:rPr>
                <w:rFonts w:ascii="Arial" w:eastAsia="Times New Roman" w:hAnsi="Arial" w:cs="Times New Roman"/>
                <w:sz w:val="16"/>
                <w:szCs w:val="16"/>
                <w:lang w:eastAsia="de-DE"/>
              </w:rPr>
              <w:t>: Geometrie, Arithmetik / Algebra, Funktionen</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Inhaltliche Schwerpunkte:</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Ebene Figuren: Umfang und Flächeninhalt (Rechteck, rechtwinkliges Dreieck), Zerlegungs- und Ergänzungsstrategien</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Größen und Einheiten: Flächeninhalt</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Zusammenhang zwischen Größen: Maßstab</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Zeitbedarf</w:t>
            </w:r>
            <w:r w:rsidRPr="008949A7">
              <w:rPr>
                <w:rFonts w:ascii="Arial" w:eastAsia="Times New Roman" w:hAnsi="Arial" w:cs="Times New Roman"/>
                <w:sz w:val="16"/>
                <w:szCs w:val="16"/>
                <w:lang w:eastAsia="de-DE"/>
              </w:rPr>
              <w:t>: 32 Std. (8 Lernwochen)</w:t>
            </w:r>
          </w:p>
        </w:tc>
        <w:tc>
          <w:tcPr>
            <w:tcW w:w="5093" w:type="dxa"/>
            <w:shd w:val="clear" w:color="auto" w:fill="auto"/>
          </w:tcPr>
          <w:p w:rsidR="008949A7" w:rsidRPr="008949A7" w:rsidRDefault="008949A7" w:rsidP="008949A7">
            <w:pPr>
              <w:spacing w:line="200" w:lineRule="atLeast"/>
              <w:rPr>
                <w:rFonts w:ascii="Arial" w:eastAsia="Times New Roman" w:hAnsi="Arial" w:cs="Times New Roman"/>
                <w:i/>
                <w:sz w:val="16"/>
                <w:szCs w:val="16"/>
                <w:u w:val="single"/>
                <w:lang w:eastAsia="de-DE"/>
              </w:rPr>
            </w:pPr>
          </w:p>
          <w:p w:rsidR="008949A7" w:rsidRPr="008949A7" w:rsidRDefault="008949A7" w:rsidP="008949A7">
            <w:pPr>
              <w:spacing w:line="200" w:lineRule="atLeast"/>
              <w:rPr>
                <w:rFonts w:ascii="Arial" w:eastAsia="Times New Roman" w:hAnsi="Arial" w:cs="Times New Roman"/>
                <w:i/>
                <w:sz w:val="16"/>
                <w:szCs w:val="16"/>
                <w:u w:val="single"/>
                <w:lang w:eastAsia="de-DE"/>
              </w:rPr>
            </w:pPr>
            <w:r w:rsidRPr="008949A7">
              <w:rPr>
                <w:rFonts w:ascii="Arial" w:eastAsia="Times New Roman" w:hAnsi="Arial" w:cs="Times New Roman"/>
                <w:i/>
                <w:sz w:val="16"/>
                <w:szCs w:val="16"/>
                <w:u w:val="single"/>
                <w:lang w:eastAsia="de-DE"/>
              </w:rPr>
              <w:t>Unterrichtsvorhaben V:</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Thema</w:t>
            </w:r>
            <w:r w:rsidRPr="008949A7">
              <w:rPr>
                <w:rFonts w:ascii="Arial" w:eastAsia="Times New Roman" w:hAnsi="Arial" w:cs="Times New Roman"/>
                <w:sz w:val="16"/>
                <w:szCs w:val="16"/>
                <w:lang w:eastAsia="de-DE"/>
              </w:rPr>
              <w:t xml:space="preserve">: </w:t>
            </w:r>
          </w:p>
          <w:p w:rsidR="008949A7" w:rsidRPr="008949A7" w:rsidRDefault="008949A7" w:rsidP="008949A7">
            <w:pPr>
              <w:spacing w:line="200" w:lineRule="atLeast"/>
              <w:rPr>
                <w:rFonts w:ascii="Arial" w:eastAsia="Times New Roman" w:hAnsi="Arial" w:cs="Times New Roman"/>
                <w:i/>
                <w:sz w:val="16"/>
                <w:szCs w:val="16"/>
                <w:lang w:eastAsia="de-DE"/>
              </w:rPr>
            </w:pPr>
            <w:r w:rsidRPr="008949A7">
              <w:rPr>
                <w:rFonts w:ascii="Arial" w:eastAsia="Times New Roman" w:hAnsi="Arial" w:cs="Times New Roman"/>
                <w:i/>
                <w:sz w:val="16"/>
                <w:szCs w:val="16"/>
                <w:lang w:eastAsia="de-DE"/>
              </w:rPr>
              <w:t>Körper</w:t>
            </w:r>
          </w:p>
          <w:p w:rsidR="008949A7" w:rsidRPr="008949A7" w:rsidRDefault="008949A7" w:rsidP="008949A7">
            <w:pPr>
              <w:tabs>
                <w:tab w:val="left" w:pos="540"/>
              </w:tabs>
              <w:ind w:left="540" w:hanging="360"/>
              <w:rPr>
                <w:rFonts w:ascii="Arial" w:eastAsia="Times New Roman" w:hAnsi="Arial" w:cs="Arial"/>
                <w:sz w:val="16"/>
                <w:szCs w:val="16"/>
                <w:lang w:eastAsia="zh-CN"/>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Inhaltsfeld</w:t>
            </w:r>
            <w:r w:rsidRPr="008949A7">
              <w:rPr>
                <w:rFonts w:ascii="Arial" w:eastAsia="Times New Roman" w:hAnsi="Arial" w:cs="Times New Roman"/>
                <w:sz w:val="16"/>
                <w:szCs w:val="16"/>
                <w:lang w:eastAsia="de-DE"/>
              </w:rPr>
              <w:t>: Geometrie, Arithmetik / Algebra</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Inhaltliche Schwerpunkte:</w:t>
            </w:r>
          </w:p>
          <w:p w:rsidR="008949A7" w:rsidRPr="008949A7" w:rsidRDefault="008949A7" w:rsidP="008949A7">
            <w:pPr>
              <w:tabs>
                <w:tab w:val="left" w:pos="426"/>
              </w:tabs>
              <w:ind w:left="426" w:hanging="283"/>
              <w:rPr>
                <w:rFonts w:ascii="Arial" w:eastAsia="Times New Roman" w:hAnsi="Arial" w:cs="Arial"/>
                <w:b/>
                <w:sz w:val="16"/>
                <w:szCs w:val="16"/>
                <w:lang w:eastAsia="zh-CN"/>
              </w:rPr>
            </w:pPr>
            <w:r w:rsidRPr="008949A7">
              <w:rPr>
                <w:rFonts w:ascii="Arial" w:eastAsia="Times New Roman" w:hAnsi="Arial" w:cs="Arial"/>
                <w:sz w:val="16"/>
                <w:szCs w:val="16"/>
                <w:lang w:eastAsia="zh-CN"/>
              </w:rPr>
              <w:t>Körper: Quader, Pyramide, Zylinder, Kegel, Kugel, Schrägbilder und Netze (Quader und Würfel), Oberflächeninhalt und Volumen (Quader und Würfel)</w:t>
            </w:r>
          </w:p>
          <w:p w:rsidR="008949A7" w:rsidRPr="008949A7" w:rsidRDefault="008949A7" w:rsidP="008949A7">
            <w:pPr>
              <w:tabs>
                <w:tab w:val="left" w:pos="426"/>
              </w:tabs>
              <w:ind w:left="426" w:hanging="283"/>
              <w:rPr>
                <w:rFonts w:ascii="Arial" w:eastAsia="Times New Roman" w:hAnsi="Arial" w:cs="Arial"/>
                <w:sz w:val="16"/>
                <w:szCs w:val="16"/>
                <w:lang w:eastAsia="zh-CN"/>
              </w:rPr>
            </w:pPr>
            <w:r w:rsidRPr="008949A7">
              <w:rPr>
                <w:rFonts w:ascii="Arial" w:eastAsia="Times New Roman" w:hAnsi="Arial" w:cs="Arial"/>
                <w:sz w:val="16"/>
                <w:szCs w:val="16"/>
                <w:lang w:eastAsia="zh-CN"/>
              </w:rPr>
              <w:t>Größen und Einheiten: Volumen</w:t>
            </w: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6"/>
                <w:szCs w:val="16"/>
                <w:lang w:eastAsia="de-DE"/>
              </w:rPr>
              <w:t>Zeitbedarf</w:t>
            </w:r>
            <w:r w:rsidRPr="008949A7">
              <w:rPr>
                <w:rFonts w:ascii="Arial" w:eastAsia="Times New Roman" w:hAnsi="Arial" w:cs="Times New Roman"/>
                <w:sz w:val="16"/>
                <w:szCs w:val="16"/>
                <w:lang w:eastAsia="de-DE"/>
              </w:rPr>
              <w:t>: 32 Std. (8 Lernwochen)</w:t>
            </w:r>
          </w:p>
        </w:tc>
        <w:tc>
          <w:tcPr>
            <w:tcW w:w="5093" w:type="dxa"/>
            <w:shd w:val="clear" w:color="auto" w:fill="E5DFEC" w:themeFill="accent4" w:themeFillTint="33"/>
          </w:tcPr>
          <w:p w:rsidR="008949A7" w:rsidRPr="008949A7" w:rsidRDefault="008949A7" w:rsidP="008949A7">
            <w:pPr>
              <w:spacing w:line="200" w:lineRule="atLeast"/>
              <w:rPr>
                <w:rFonts w:ascii="Arial" w:eastAsia="Times New Roman" w:hAnsi="Arial" w:cs="Times New Roman"/>
                <w:sz w:val="16"/>
                <w:szCs w:val="16"/>
                <w:lang w:eastAsia="de-DE"/>
              </w:rPr>
            </w:pPr>
          </w:p>
        </w:tc>
      </w:tr>
    </w:tbl>
    <w:p w:rsidR="008949A7" w:rsidRPr="008949A7" w:rsidRDefault="008949A7" w:rsidP="008949A7">
      <w:pPr>
        <w:spacing w:line="200" w:lineRule="atLeast"/>
        <w:rPr>
          <w:rFonts w:ascii="Arial" w:eastAsia="Times New Roman" w:hAnsi="Arial" w:cs="Times New Roman"/>
          <w:sz w:val="16"/>
          <w:szCs w:val="16"/>
          <w:lang w:eastAsia="de-DE"/>
        </w:rPr>
      </w:pPr>
    </w:p>
    <w:p w:rsidR="008949A7" w:rsidRPr="008949A7" w:rsidRDefault="008949A7" w:rsidP="008949A7">
      <w:pPr>
        <w:spacing w:line="200" w:lineRule="atLeast"/>
        <w:rPr>
          <w:rFonts w:ascii="Arial" w:eastAsia="Times New Roman" w:hAnsi="Arial" w:cs="Times New Roman"/>
          <w:sz w:val="16"/>
          <w:szCs w:val="16"/>
          <w:lang w:eastAsia="de-DE"/>
        </w:rPr>
      </w:pPr>
      <w:r w:rsidRPr="008949A7">
        <w:rPr>
          <w:rFonts w:ascii="Arial" w:eastAsia="Times New Roman" w:hAnsi="Arial" w:cs="Times New Roman"/>
          <w:b/>
          <w:sz w:val="18"/>
          <w:szCs w:val="20"/>
          <w:lang w:eastAsia="de-DE"/>
        </w:rPr>
        <w:br w:type="page"/>
      </w:r>
    </w:p>
    <w:p w:rsidR="008949A7" w:rsidRPr="008949A7" w:rsidRDefault="008949A7" w:rsidP="008949A7">
      <w:pPr>
        <w:spacing w:after="60" w:line="200" w:lineRule="atLeast"/>
        <w:outlineLvl w:val="1"/>
        <w:rPr>
          <w:rFonts w:asciiTheme="majorHAnsi" w:eastAsiaTheme="majorEastAsia" w:hAnsiTheme="majorHAnsi" w:cstheme="majorBidi"/>
          <w:b/>
          <w:sz w:val="24"/>
          <w:szCs w:val="24"/>
          <w:lang w:eastAsia="de-DE"/>
        </w:rPr>
      </w:pPr>
      <w:r w:rsidRPr="008949A7">
        <w:rPr>
          <w:rFonts w:asciiTheme="majorHAnsi" w:eastAsiaTheme="majorEastAsia" w:hAnsiTheme="majorHAnsi" w:cstheme="majorBidi"/>
          <w:b/>
          <w:sz w:val="24"/>
          <w:szCs w:val="24"/>
          <w:lang w:eastAsia="de-DE"/>
        </w:rPr>
        <w:lastRenderedPageBreak/>
        <w:t>Konkretisierte Unterrichtsvorhaben</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6393"/>
      </w:tblGrid>
      <w:tr w:rsidR="008949A7" w:rsidRPr="008949A7" w:rsidTr="008949A7">
        <w:trPr>
          <w:trHeight w:val="327"/>
        </w:trPr>
        <w:tc>
          <w:tcPr>
            <w:tcW w:w="3246" w:type="dxa"/>
            <w:shd w:val="pct15" w:color="auto" w:fill="FFFFFF"/>
          </w:tcPr>
          <w:p w:rsidR="008949A7" w:rsidRPr="008949A7" w:rsidRDefault="008949A7" w:rsidP="008949A7">
            <w:pPr>
              <w:spacing w:before="60" w:after="60" w:line="200" w:lineRule="atLeast"/>
              <w:ind w:left="113" w:right="113"/>
              <w:rPr>
                <w:rFonts w:ascii="Arial" w:eastAsia="Times New Roman" w:hAnsi="Arial" w:cs="Times New Roman"/>
                <w:sz w:val="18"/>
                <w:szCs w:val="20"/>
                <w:lang w:eastAsia="de-DE"/>
              </w:rPr>
            </w:pPr>
            <w:proofErr w:type="spellStart"/>
            <w:r w:rsidRPr="008949A7">
              <w:rPr>
                <w:rFonts w:ascii="Arial" w:eastAsia="Times New Roman" w:hAnsi="Arial" w:cs="Times New Roman"/>
                <w:b/>
                <w:sz w:val="18"/>
                <w:szCs w:val="20"/>
                <w:lang w:eastAsia="de-DE"/>
              </w:rPr>
              <w:t>Lambacher</w:t>
            </w:r>
            <w:proofErr w:type="spellEnd"/>
            <w:r w:rsidRPr="008949A7">
              <w:rPr>
                <w:rFonts w:ascii="Arial" w:eastAsia="Times New Roman" w:hAnsi="Arial" w:cs="Times New Roman"/>
                <w:b/>
                <w:sz w:val="18"/>
                <w:szCs w:val="20"/>
                <w:lang w:eastAsia="de-DE"/>
              </w:rPr>
              <w:t xml:space="preserve"> Schweizer 5 – G9</w:t>
            </w:r>
          </w:p>
        </w:tc>
        <w:tc>
          <w:tcPr>
            <w:tcW w:w="3969" w:type="dxa"/>
            <w:shd w:val="pct15" w:color="auto" w:fill="FFFFFF"/>
          </w:tcPr>
          <w:p w:rsidR="008949A7" w:rsidRPr="008949A7" w:rsidRDefault="008949A7"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Inhaltsbezogene Kompetenzerwartungen</w:t>
            </w:r>
          </w:p>
        </w:tc>
        <w:tc>
          <w:tcPr>
            <w:tcW w:w="6393" w:type="dxa"/>
            <w:shd w:val="pct15" w:color="auto" w:fill="FFFFFF"/>
          </w:tcPr>
          <w:p w:rsidR="008949A7" w:rsidRPr="008949A7" w:rsidRDefault="008949A7"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prozessbezogene Kompetenzerwartungen</w:t>
            </w: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6379"/>
      </w:tblGrid>
      <w:tr w:rsidR="008949A7" w:rsidRPr="008949A7" w:rsidTr="008949A7">
        <w:trPr>
          <w:trHeight w:val="806"/>
        </w:trPr>
        <w:tc>
          <w:tcPr>
            <w:tcW w:w="3260" w:type="dxa"/>
            <w:shd w:val="clear" w:color="auto" w:fill="F2F2F2" w:themeFill="background1" w:themeFillShade="F2"/>
          </w:tcPr>
          <w:p w:rsidR="008949A7" w:rsidRPr="008949A7" w:rsidRDefault="008949A7"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Kapitel I</w:t>
            </w:r>
            <w:r w:rsidRPr="008949A7">
              <w:rPr>
                <w:rFonts w:ascii="Arial" w:eastAsia="Times New Roman" w:hAnsi="Arial" w:cs="Times New Roman"/>
                <w:b/>
                <w:sz w:val="16"/>
                <w:szCs w:val="20"/>
                <w:lang w:eastAsia="de-DE"/>
              </w:rPr>
              <w:br/>
              <w:t>Zahlen und Größen (insgesamt 25 UE)</w:t>
            </w:r>
          </w:p>
        </w:tc>
        <w:tc>
          <w:tcPr>
            <w:tcW w:w="3969" w:type="dxa"/>
            <w:shd w:val="clear" w:color="auto" w:fill="F2F2F2" w:themeFill="background1" w:themeFillShade="F2"/>
          </w:tcPr>
          <w:p w:rsidR="008949A7" w:rsidRPr="008949A7" w:rsidRDefault="008949A7"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c>
          <w:tcPr>
            <w:tcW w:w="6379" w:type="dxa"/>
            <w:shd w:val="clear" w:color="auto" w:fill="F2F2F2" w:themeFill="background1" w:themeFillShade="F2"/>
          </w:tcPr>
          <w:p w:rsidR="008949A7" w:rsidRPr="008949A7" w:rsidRDefault="008949A7"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r>
      <w:tr w:rsidR="008949A7" w:rsidRPr="008949A7" w:rsidTr="008949A7">
        <w:trPr>
          <w:trHeight w:val="317"/>
        </w:trPr>
        <w:tc>
          <w:tcPr>
            <w:tcW w:w="3260" w:type="dxa"/>
            <w:shd w:val="clear" w:color="auto" w:fill="auto"/>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F79646" w:themeColor="accent6"/>
                <w:sz w:val="16"/>
                <w:szCs w:val="20"/>
                <w:lang w:eastAsia="de-DE"/>
              </w:rPr>
              <w:t>Erkundungen</w:t>
            </w:r>
          </w:p>
        </w:tc>
        <w:tc>
          <w:tcPr>
            <w:tcW w:w="3969" w:type="dxa"/>
            <w:shd w:val="clear" w:color="auto" w:fill="auto"/>
          </w:tcPr>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379" w:type="dxa"/>
            <w:shd w:val="clear" w:color="auto" w:fill="auto"/>
          </w:tcPr>
          <w:p w:rsidR="008949A7" w:rsidRPr="008949A7" w:rsidRDefault="008949A7" w:rsidP="008949A7">
            <w:pPr>
              <w:tabs>
                <w:tab w:val="left" w:pos="710"/>
              </w:tabs>
              <w:ind w:left="710" w:hanging="567"/>
              <w:rPr>
                <w:rFonts w:ascii="Arial" w:eastAsia="Times New Roman" w:hAnsi="Arial" w:cs="Arial"/>
                <w:sz w:val="16"/>
                <w:szCs w:val="16"/>
                <w:lang w:eastAsia="zh-CN"/>
              </w:rPr>
            </w:pPr>
          </w:p>
        </w:tc>
      </w:tr>
      <w:tr w:rsidR="008949A7" w:rsidRPr="008949A7" w:rsidTr="008949A7">
        <w:trPr>
          <w:trHeight w:val="267"/>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1</w:t>
            </w:r>
            <w:r w:rsidRPr="008949A7">
              <w:rPr>
                <w:rFonts w:ascii="Arial" w:eastAsia="Times New Roman" w:hAnsi="Arial" w:cs="Times New Roman"/>
                <w:b/>
                <w:sz w:val="16"/>
                <w:szCs w:val="20"/>
                <w:lang w:eastAsia="de-DE"/>
              </w:rPr>
              <w:tab/>
            </w:r>
            <w:r w:rsidRPr="008949A7">
              <w:rPr>
                <w:rFonts w:ascii="Arial" w:eastAsia="Times New Roman" w:hAnsi="Arial" w:cs="Times New Roman"/>
                <w:sz w:val="16"/>
                <w:szCs w:val="20"/>
                <w:lang w:eastAsia="de-DE"/>
              </w:rPr>
              <w:t>Zählen und Darstellen</w:t>
            </w:r>
          </w:p>
        </w:tc>
        <w:tc>
          <w:tcPr>
            <w:tcW w:w="3969" w:type="dxa"/>
            <w:vMerge w:val="restart"/>
          </w:tcPr>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Arithmetik / Algebra</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(4)</w:t>
            </w:r>
            <w:r w:rsidRPr="008949A7">
              <w:rPr>
                <w:rFonts w:ascii="Arial" w:eastAsia="Times New Roman" w:hAnsi="Arial" w:cs="Times New Roman"/>
                <w:sz w:val="16"/>
                <w:szCs w:val="20"/>
                <w:lang w:eastAsia="de-DE"/>
              </w:rPr>
              <w:tab/>
              <w:t>verbalisieren Rechenterme unter Verwendung von Fachbegriffen und übersetzen Rechenanweisungen und Sachsituationen in Rechenterme (Ope-3, Mod-4, Kom-6)</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(5) </w:t>
            </w:r>
            <w:r w:rsidRPr="008949A7">
              <w:rPr>
                <w:rFonts w:ascii="Arial" w:eastAsia="Times New Roman" w:hAnsi="Arial" w:cs="Times New Roman"/>
                <w:sz w:val="16"/>
                <w:szCs w:val="20"/>
                <w:lang w:eastAsia="de-DE"/>
              </w:rPr>
              <w:tab/>
              <w:t>kehren Rechenanweisungen um (Pro-6, Pro-7)</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(9)</w:t>
            </w:r>
            <w:r w:rsidRPr="008949A7">
              <w:rPr>
                <w:rFonts w:ascii="Arial" w:eastAsia="Times New Roman" w:hAnsi="Arial" w:cs="Times New Roman"/>
                <w:sz w:val="16"/>
                <w:szCs w:val="20"/>
                <w:lang w:eastAsia="de-DE"/>
              </w:rPr>
              <w:tab/>
              <w:t>schätzen Größen, wählen Einheiten von Größen situationsgerecht aus und wandeln sie um (Ope-7, Mod-3, Pro-5)</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(14)</w:t>
            </w:r>
            <w:r w:rsidRPr="008949A7">
              <w:rPr>
                <w:rFonts w:ascii="Arial" w:eastAsia="Times New Roman" w:hAnsi="Arial" w:cs="Times New Roman"/>
                <w:sz w:val="16"/>
                <w:szCs w:val="20"/>
                <w:lang w:eastAsia="de-DE"/>
              </w:rPr>
              <w:tab/>
              <w:t>führen Grundrechenarten in unterschiedlichen Darstellungen sowohl im Kopf als auch schriftlich durch und stellen Rechenschritte nachvollziehbar dar (Ope-4, Kom-5, Kom-8)</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Stochastik</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(1)</w:t>
            </w:r>
            <w:r w:rsidRPr="008949A7">
              <w:rPr>
                <w:rFonts w:ascii="Arial" w:eastAsia="Times New Roman" w:hAnsi="Arial" w:cs="Times New Roman"/>
                <w:sz w:val="16"/>
                <w:szCs w:val="20"/>
                <w:lang w:eastAsia="de-DE"/>
              </w:rPr>
              <w:tab/>
              <w:t>erheben Daten, fassen sie in Ur- und Strichlisten zusammen und bilden geeignete Klasseneinteilungen (Mod-3, Kom-2)</w:t>
            </w:r>
          </w:p>
        </w:tc>
        <w:tc>
          <w:tcPr>
            <w:tcW w:w="6379" w:type="dxa"/>
            <w:vMerge w:val="restart"/>
          </w:tcPr>
          <w:p w:rsidR="008949A7" w:rsidRPr="008949A7" w:rsidRDefault="008949A7" w:rsidP="008949A7">
            <w:pPr>
              <w:tabs>
                <w:tab w:val="left" w:pos="710"/>
              </w:tabs>
              <w:ind w:left="709" w:hanging="709"/>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Ope-3 </w:t>
            </w:r>
            <w:r w:rsidRPr="008949A7">
              <w:rPr>
                <w:rFonts w:ascii="Arial" w:eastAsia="Times New Roman" w:hAnsi="Arial" w:cs="Arial"/>
                <w:sz w:val="16"/>
                <w:szCs w:val="16"/>
                <w:lang w:eastAsia="zh-CN"/>
              </w:rPr>
              <w:tab/>
              <w:t xml:space="preserve">übersetzen symbolische und formale Sprache in natürliche </w:t>
            </w:r>
            <w:r>
              <w:rPr>
                <w:rFonts w:ascii="Arial" w:eastAsia="Times New Roman" w:hAnsi="Arial" w:cs="Arial"/>
                <w:sz w:val="16"/>
                <w:szCs w:val="16"/>
                <w:lang w:eastAsia="zh-CN"/>
              </w:rPr>
              <w:t xml:space="preserve">   </w:t>
            </w:r>
            <w:r w:rsidRPr="008949A7">
              <w:rPr>
                <w:rFonts w:ascii="Arial" w:eastAsia="Times New Roman" w:hAnsi="Arial" w:cs="Arial"/>
                <w:sz w:val="16"/>
                <w:szCs w:val="16"/>
                <w:lang w:eastAsia="zh-CN"/>
              </w:rPr>
              <w:t>Sprache und umgekehrt</w:t>
            </w:r>
            <w:r w:rsidRPr="008949A7">
              <w:rPr>
                <w:rFonts w:ascii="Arial" w:eastAsia="Times New Roman" w:hAnsi="Arial" w:cs="Arial"/>
                <w:sz w:val="16"/>
                <w:szCs w:val="16"/>
                <w:lang w:eastAsia="zh-CN"/>
              </w:rPr>
              <w:tab/>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Ope-4</w:t>
            </w:r>
            <w:r w:rsidRPr="008949A7">
              <w:rPr>
                <w:rFonts w:ascii="Arial" w:eastAsia="Times New Roman" w:hAnsi="Arial" w:cs="Arial"/>
                <w:sz w:val="16"/>
                <w:szCs w:val="16"/>
                <w:lang w:eastAsia="zh-CN"/>
              </w:rPr>
              <w:tab/>
              <w:t>führen geeignete Rechenoperationen auf der Grundlage eines inhaltlichen Verständnisses durch</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Ope-7</w:t>
            </w:r>
            <w:r w:rsidRPr="008949A7">
              <w:rPr>
                <w:rFonts w:ascii="Arial" w:eastAsia="Times New Roman" w:hAnsi="Arial" w:cs="Arial"/>
                <w:sz w:val="16"/>
                <w:szCs w:val="16"/>
                <w:lang w:eastAsia="zh-CN"/>
              </w:rPr>
              <w:tab/>
              <w:t>führen Lösungs- und Kontrollverfahren sicher und effizient durch</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Mod-3</w:t>
            </w:r>
            <w:r w:rsidRPr="008949A7">
              <w:rPr>
                <w:rFonts w:ascii="Arial" w:eastAsia="Times New Roman" w:hAnsi="Arial" w:cs="Arial"/>
                <w:sz w:val="16"/>
                <w:szCs w:val="16"/>
                <w:lang w:eastAsia="zh-CN"/>
              </w:rPr>
              <w:tab/>
              <w:t>treffen begründet Annahmen und nehmen Vereinfachungen realer Situationen vor</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Mod-4</w:t>
            </w:r>
            <w:r w:rsidRPr="008949A7">
              <w:rPr>
                <w:rFonts w:ascii="Arial" w:eastAsia="Times New Roman" w:hAnsi="Arial" w:cs="Arial"/>
                <w:sz w:val="16"/>
                <w:szCs w:val="16"/>
                <w:lang w:eastAsia="zh-CN"/>
              </w:rPr>
              <w:tab/>
              <w:t xml:space="preserve">übersetzen reale Situationen in mathematische Modelle bzw. wählen geeignete Modelle aus und nutzen geeignete Darstellungen </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Pro-5</w:t>
            </w:r>
            <w:r w:rsidRPr="008949A7">
              <w:rPr>
                <w:rFonts w:ascii="Arial" w:eastAsia="Times New Roman" w:hAnsi="Arial" w:cs="Arial"/>
                <w:sz w:val="16"/>
                <w:szCs w:val="16"/>
                <w:lang w:eastAsia="zh-CN"/>
              </w:rP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Pro-6</w:t>
            </w:r>
            <w:r w:rsidRPr="008949A7">
              <w:rPr>
                <w:rFonts w:ascii="Arial" w:eastAsia="Times New Roman" w:hAnsi="Arial" w:cs="Arial"/>
                <w:sz w:val="16"/>
                <w:szCs w:val="16"/>
                <w:lang w:eastAsia="zh-CN"/>
              </w:rPr>
              <w:tab/>
              <w:t>entwickeln Ideen für mögliche Lösungswege, planen Vorgehensweisen zur Lösung eines Problems und führen Lösungspläne zielgerichtet aus</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Pro-7</w:t>
            </w:r>
            <w:r w:rsidRPr="008949A7">
              <w:rPr>
                <w:rFonts w:ascii="Arial" w:eastAsia="Times New Roman" w:hAnsi="Arial" w:cs="Arial"/>
                <w:sz w:val="16"/>
                <w:szCs w:val="16"/>
                <w:lang w:eastAsia="zh-CN"/>
              </w:rPr>
              <w:tab/>
              <w:t xml:space="preserve">überprüfen die Plausibilität von Ergebnissen </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Kom-2</w:t>
            </w:r>
            <w:r w:rsidRPr="008949A7">
              <w:rPr>
                <w:rFonts w:ascii="Arial" w:eastAsia="Times New Roman" w:hAnsi="Arial" w:cs="Arial"/>
                <w:sz w:val="16"/>
                <w:szCs w:val="16"/>
                <w:lang w:eastAsia="zh-CN"/>
              </w:rPr>
              <w:tab/>
              <w:t xml:space="preserve">recherchieren und bewerten fachbezogene Informationen </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Kom-5</w:t>
            </w:r>
            <w:r w:rsidRPr="008949A7">
              <w:rPr>
                <w:rFonts w:ascii="Arial" w:eastAsia="Times New Roman" w:hAnsi="Arial" w:cs="Arial"/>
                <w:sz w:val="16"/>
                <w:szCs w:val="16"/>
                <w:lang w:eastAsia="zh-CN"/>
              </w:rPr>
              <w:tab/>
              <w:t>verbalisieren eigene Denkprozesse und beschreiben eigene Lösungswege</w:t>
            </w:r>
            <w:r w:rsidRPr="008949A7">
              <w:rPr>
                <w:rFonts w:ascii="Arial" w:eastAsia="Times New Roman" w:hAnsi="Arial" w:cs="Arial"/>
                <w:sz w:val="16"/>
                <w:szCs w:val="16"/>
                <w:lang w:eastAsia="zh-CN"/>
              </w:rPr>
              <w:tab/>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Kom-6</w:t>
            </w:r>
            <w:r w:rsidRPr="008949A7">
              <w:rPr>
                <w:rFonts w:ascii="Arial" w:eastAsia="Times New Roman" w:hAnsi="Arial" w:cs="Arial"/>
                <w:sz w:val="16"/>
                <w:szCs w:val="16"/>
                <w:lang w:eastAsia="zh-CN"/>
              </w:rPr>
              <w:tab/>
              <w:t>verwenden in angemessenem Umfang die fachgebundene Sprache</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Kom-8</w:t>
            </w:r>
            <w:r w:rsidRPr="008949A7">
              <w:rPr>
                <w:rFonts w:ascii="Arial" w:eastAsia="Times New Roman" w:hAnsi="Arial" w:cs="Arial"/>
                <w:sz w:val="16"/>
                <w:szCs w:val="16"/>
                <w:lang w:eastAsia="zh-CN"/>
              </w:rPr>
              <w:tab/>
              <w:t>dokumentieren Arbeitsschritte nachvollziehbar und präsentieren diese</w:t>
            </w:r>
          </w:p>
        </w:tc>
      </w:tr>
      <w:tr w:rsidR="008949A7" w:rsidRPr="008949A7" w:rsidTr="008949A7">
        <w:trPr>
          <w:trHeight w:val="306"/>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2</w:t>
            </w:r>
            <w:r w:rsidRPr="008949A7">
              <w:rPr>
                <w:rFonts w:ascii="Arial" w:eastAsia="Times New Roman" w:hAnsi="Arial" w:cs="Times New Roman"/>
                <w:sz w:val="16"/>
                <w:szCs w:val="20"/>
                <w:lang w:eastAsia="de-DE"/>
              </w:rPr>
              <w:tab/>
              <w:t>Zahlen ordnen</w:t>
            </w:r>
          </w:p>
        </w:tc>
        <w:tc>
          <w:tcPr>
            <w:tcW w:w="3969" w:type="dxa"/>
            <w:vMerge/>
          </w:tcPr>
          <w:p w:rsidR="008949A7" w:rsidRPr="008949A7" w:rsidRDefault="008949A7"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329"/>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3</w:t>
            </w:r>
            <w:r w:rsidRPr="008949A7">
              <w:rPr>
                <w:rFonts w:ascii="Arial" w:eastAsia="Times New Roman" w:hAnsi="Arial" w:cs="Times New Roman"/>
                <w:sz w:val="16"/>
                <w:szCs w:val="20"/>
                <w:lang w:eastAsia="de-DE"/>
              </w:rPr>
              <w:tab/>
              <w:t>Große Zahlen und Runden</w:t>
            </w:r>
          </w:p>
        </w:tc>
        <w:tc>
          <w:tcPr>
            <w:tcW w:w="396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267"/>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4</w:t>
            </w:r>
            <w:r w:rsidRPr="008949A7">
              <w:rPr>
                <w:rFonts w:ascii="Arial" w:eastAsia="Times New Roman" w:hAnsi="Arial" w:cs="Times New Roman"/>
                <w:sz w:val="16"/>
                <w:szCs w:val="20"/>
                <w:lang w:eastAsia="de-DE"/>
              </w:rPr>
              <w:tab/>
              <w:t>Grundrechenarten</w:t>
            </w:r>
          </w:p>
        </w:tc>
        <w:tc>
          <w:tcPr>
            <w:tcW w:w="3969" w:type="dxa"/>
            <w:vMerge/>
          </w:tcPr>
          <w:p w:rsidR="008949A7" w:rsidRPr="008949A7" w:rsidRDefault="008949A7"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263"/>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5</w:t>
            </w:r>
            <w:r w:rsidRPr="008949A7">
              <w:rPr>
                <w:rFonts w:ascii="Arial" w:eastAsia="Times New Roman" w:hAnsi="Arial" w:cs="Times New Roman"/>
                <w:sz w:val="16"/>
                <w:szCs w:val="20"/>
                <w:lang w:eastAsia="de-DE"/>
              </w:rPr>
              <w:tab/>
              <w:t>Rechnen mit Geld</w:t>
            </w:r>
          </w:p>
        </w:tc>
        <w:tc>
          <w:tcPr>
            <w:tcW w:w="3969" w:type="dxa"/>
            <w:vMerge/>
          </w:tcPr>
          <w:p w:rsidR="008949A7" w:rsidRPr="008949A7" w:rsidRDefault="008949A7"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301"/>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6</w:t>
            </w:r>
            <w:r w:rsidRPr="008949A7">
              <w:rPr>
                <w:rFonts w:ascii="Arial" w:eastAsia="Times New Roman" w:hAnsi="Arial" w:cs="Times New Roman"/>
                <w:sz w:val="16"/>
                <w:szCs w:val="20"/>
                <w:lang w:eastAsia="de-DE"/>
              </w:rPr>
              <w:tab/>
              <w:t>Rechnen mit Längenangaben</w:t>
            </w:r>
          </w:p>
        </w:tc>
        <w:tc>
          <w:tcPr>
            <w:tcW w:w="3969" w:type="dxa"/>
            <w:vMerge/>
          </w:tcPr>
          <w:p w:rsidR="008949A7" w:rsidRPr="008949A7" w:rsidRDefault="008949A7"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325"/>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7</w:t>
            </w:r>
            <w:r w:rsidRPr="008949A7">
              <w:rPr>
                <w:rFonts w:ascii="Arial" w:eastAsia="Times New Roman" w:hAnsi="Arial" w:cs="Times New Roman"/>
                <w:sz w:val="16"/>
                <w:szCs w:val="20"/>
                <w:lang w:eastAsia="de-DE"/>
              </w:rPr>
              <w:tab/>
              <w:t>Rechnen mit Gewichtsangaben</w:t>
            </w:r>
          </w:p>
        </w:tc>
        <w:tc>
          <w:tcPr>
            <w:tcW w:w="396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795"/>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8</w:t>
            </w:r>
            <w:r w:rsidRPr="008949A7">
              <w:rPr>
                <w:rFonts w:ascii="Arial" w:eastAsia="Times New Roman" w:hAnsi="Arial" w:cs="Times New Roman"/>
                <w:sz w:val="16"/>
                <w:szCs w:val="20"/>
                <w:lang w:eastAsia="de-DE"/>
              </w:rPr>
              <w:tab/>
              <w:t>Rechnen mit Zeitangaben</w:t>
            </w:r>
          </w:p>
        </w:tc>
        <w:tc>
          <w:tcPr>
            <w:tcW w:w="396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8949A7" w:rsidRPr="008949A7" w:rsidTr="008949A7">
        <w:trPr>
          <w:trHeight w:val="795"/>
        </w:trPr>
        <w:tc>
          <w:tcPr>
            <w:tcW w:w="3260"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Wiederholen – Vertiefen – Vernetzen</w:t>
            </w:r>
          </w:p>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Rückblick</w:t>
            </w:r>
          </w:p>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0070C0"/>
                <w:sz w:val="16"/>
                <w:szCs w:val="20"/>
                <w:lang w:eastAsia="de-DE"/>
              </w:rPr>
              <w:t>Test</w:t>
            </w:r>
          </w:p>
        </w:tc>
        <w:tc>
          <w:tcPr>
            <w:tcW w:w="396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8949A7" w:rsidRPr="008949A7" w:rsidRDefault="008949A7"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968"/>
        <w:gridCol w:w="6379"/>
      </w:tblGrid>
      <w:tr w:rsidR="008949A7" w:rsidRPr="008949A7" w:rsidTr="008949A7">
        <w:trPr>
          <w:trHeight w:val="806"/>
        </w:trPr>
        <w:tc>
          <w:tcPr>
            <w:tcW w:w="3261" w:type="dxa"/>
          </w:tcPr>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b/>
                <w:color w:val="E36C0A" w:themeColor="accent6" w:themeShade="BF"/>
                <w:sz w:val="16"/>
                <w:szCs w:val="20"/>
                <w:lang w:eastAsia="de-DE"/>
              </w:rPr>
            </w:pPr>
            <w:r w:rsidRPr="008949A7">
              <w:rPr>
                <w:rFonts w:ascii="Arial" w:eastAsia="Times New Roman" w:hAnsi="Arial" w:cs="Times New Roman"/>
                <w:b/>
                <w:color w:val="E36C0A" w:themeColor="accent6" w:themeShade="BF"/>
                <w:sz w:val="16"/>
                <w:szCs w:val="20"/>
                <w:lang w:eastAsia="de-DE"/>
              </w:rPr>
              <w:t>Exkursion: Römische Zahlzeichen</w:t>
            </w:r>
          </w:p>
          <w:p w:rsidR="008949A7" w:rsidRPr="008949A7" w:rsidRDefault="008949A7"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E36C0A" w:themeColor="accent6" w:themeShade="BF"/>
                <w:sz w:val="16"/>
                <w:szCs w:val="20"/>
                <w:lang w:eastAsia="de-DE"/>
              </w:rPr>
              <w:t>Exkursion: Zählen und Darstellen mit dem Computer</w:t>
            </w:r>
          </w:p>
        </w:tc>
        <w:tc>
          <w:tcPr>
            <w:tcW w:w="3968" w:type="dxa"/>
          </w:tcPr>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Stochastik</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(2)</w:t>
            </w:r>
            <w:r w:rsidRPr="008949A7">
              <w:rPr>
                <w:rFonts w:ascii="Arial" w:eastAsia="Times New Roman" w:hAnsi="Arial" w:cs="Times New Roman"/>
                <w:sz w:val="16"/>
                <w:szCs w:val="20"/>
                <w:lang w:eastAsia="de-DE"/>
              </w:rPr>
              <w:tab/>
              <w:t xml:space="preserve">stellen Häufigkeiten in Tabellen und Diagrammen dar auch unter Verwendung digitaler Mathematikwerkzeuge </w:t>
            </w:r>
            <w:r w:rsidRPr="008949A7">
              <w:rPr>
                <w:rFonts w:ascii="Arial" w:eastAsia="Times New Roman" w:hAnsi="Arial" w:cs="Times New Roman"/>
                <w:b/>
                <w:color w:val="FF0000"/>
                <w:sz w:val="16"/>
                <w:szCs w:val="20"/>
                <w:lang w:eastAsia="de-DE"/>
              </w:rPr>
              <w:t>(Tabellenkalkulation) (Ope-11)</w:t>
            </w:r>
          </w:p>
          <w:p w:rsidR="008949A7" w:rsidRPr="008949A7" w:rsidRDefault="008949A7"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(3)</w:t>
            </w:r>
            <w:r w:rsidRPr="008949A7">
              <w:rPr>
                <w:rFonts w:ascii="Arial" w:eastAsia="Times New Roman" w:hAnsi="Arial" w:cs="Times New Roman"/>
                <w:sz w:val="16"/>
                <w:szCs w:val="20"/>
                <w:lang w:eastAsia="de-DE"/>
              </w:rPr>
              <w:tab/>
              <w:t>bestimmen, vergleichen und deuten Häufigkeiten und Kenngrößen statistischer Daten (Mod-7, Kom-1)</w:t>
            </w:r>
          </w:p>
        </w:tc>
        <w:tc>
          <w:tcPr>
            <w:tcW w:w="6379" w:type="dxa"/>
          </w:tcPr>
          <w:p w:rsidR="008949A7" w:rsidRPr="008949A7" w:rsidRDefault="008949A7" w:rsidP="008949A7">
            <w:pPr>
              <w:tabs>
                <w:tab w:val="left" w:pos="710"/>
              </w:tabs>
              <w:ind w:left="710" w:hanging="567"/>
              <w:rPr>
                <w:rFonts w:ascii="Arial" w:eastAsia="Times New Roman" w:hAnsi="Arial" w:cs="Arial"/>
                <w:sz w:val="16"/>
                <w:szCs w:val="16"/>
                <w:lang w:eastAsia="zh-CN"/>
              </w:rPr>
            </w:pPr>
          </w:p>
          <w:p w:rsidR="008949A7" w:rsidRPr="008949A7" w:rsidRDefault="008949A7" w:rsidP="008949A7">
            <w:pPr>
              <w:tabs>
                <w:tab w:val="left" w:pos="710"/>
              </w:tabs>
              <w:ind w:left="710" w:hanging="567"/>
              <w:rPr>
                <w:rFonts w:ascii="Arial" w:eastAsia="Times New Roman" w:hAnsi="Arial" w:cs="Arial"/>
                <w:b/>
                <w:color w:val="FF0000"/>
                <w:sz w:val="16"/>
                <w:szCs w:val="16"/>
                <w:lang w:eastAsia="zh-CN"/>
              </w:rPr>
            </w:pPr>
            <w:r w:rsidRPr="008949A7">
              <w:rPr>
                <w:rFonts w:ascii="Arial" w:eastAsia="Times New Roman" w:hAnsi="Arial" w:cs="Arial"/>
                <w:b/>
                <w:color w:val="FF0000"/>
                <w:sz w:val="16"/>
                <w:szCs w:val="16"/>
                <w:lang w:eastAsia="zh-CN"/>
              </w:rPr>
              <w:t>Ope-11</w:t>
            </w:r>
            <w:r w:rsidRPr="008949A7">
              <w:rPr>
                <w:rFonts w:ascii="Arial" w:eastAsia="Times New Roman" w:hAnsi="Arial" w:cs="Arial"/>
                <w:b/>
                <w:color w:val="FF0000"/>
                <w:sz w:val="16"/>
                <w:szCs w:val="16"/>
                <w:lang w:eastAsia="zh-CN"/>
              </w:rPr>
              <w:tab/>
              <w:t>nutzen digitale Mathematikwerkzeuge (Taschenrechner, Geometriesoftware, Tabellenkalkulation und Funktionenplotter</w:t>
            </w:r>
            <w:r>
              <w:rPr>
                <w:rFonts w:ascii="Arial" w:eastAsia="Times New Roman" w:hAnsi="Arial" w:cs="Arial"/>
                <w:b/>
                <w:color w:val="FF0000"/>
                <w:sz w:val="16"/>
                <w:szCs w:val="16"/>
                <w:lang w:eastAsia="zh-CN"/>
              </w:rPr>
              <w:t>)</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Mod-7</w:t>
            </w:r>
            <w:r w:rsidRPr="008949A7">
              <w:rPr>
                <w:rFonts w:ascii="Arial" w:eastAsia="Times New Roman" w:hAnsi="Arial" w:cs="Arial"/>
                <w:sz w:val="16"/>
                <w:szCs w:val="16"/>
                <w:lang w:eastAsia="zh-CN"/>
              </w:rPr>
              <w:tab/>
              <w:t>beziehen erarbeitete Lösungen auf die reale Situation und interpretieren diese als Antwort auf die Fragestellung</w:t>
            </w:r>
            <w:r w:rsidRPr="008949A7">
              <w:rPr>
                <w:rFonts w:ascii="Arial" w:eastAsia="Times New Roman" w:hAnsi="Arial" w:cs="Arial"/>
                <w:sz w:val="16"/>
                <w:szCs w:val="16"/>
                <w:lang w:eastAsia="zh-CN"/>
              </w:rPr>
              <w:tab/>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Arg-1</w:t>
            </w:r>
            <w:r w:rsidRPr="008949A7">
              <w:rPr>
                <w:rFonts w:ascii="Arial" w:eastAsia="Times New Roman" w:hAnsi="Arial" w:cs="Arial"/>
                <w:sz w:val="16"/>
                <w:szCs w:val="16"/>
                <w:lang w:eastAsia="zh-CN"/>
              </w:rPr>
              <w:tab/>
              <w:t xml:space="preserve">stellen Fragen, die für die Mathematik charakteristisch sind, und stellen begründete Vermutungen über die Existenz und Art von Zusammenhängen auf </w:t>
            </w:r>
          </w:p>
          <w:p w:rsidR="008949A7" w:rsidRPr="008949A7" w:rsidRDefault="008949A7"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Kom-1</w:t>
            </w:r>
            <w:r w:rsidRPr="008949A7">
              <w:rPr>
                <w:rFonts w:ascii="Arial" w:eastAsia="Times New Roman" w:hAnsi="Arial" w:cs="Arial"/>
                <w:sz w:val="16"/>
                <w:szCs w:val="16"/>
                <w:lang w:eastAsia="zh-CN"/>
              </w:rPr>
              <w:tab/>
              <w:t>entnehmen und strukturieren Informationen aus mathematikhaltigen Texten und Darstellungen</w:t>
            </w:r>
          </w:p>
          <w:p w:rsidR="008949A7" w:rsidRPr="008949A7" w:rsidRDefault="008949A7" w:rsidP="008949A7">
            <w:pPr>
              <w:tabs>
                <w:tab w:val="left" w:pos="710"/>
              </w:tabs>
              <w:ind w:left="710" w:hanging="567"/>
              <w:rPr>
                <w:rFonts w:ascii="Arial" w:eastAsia="Times New Roman" w:hAnsi="Arial" w:cs="Arial"/>
                <w:sz w:val="16"/>
                <w:szCs w:val="16"/>
                <w:lang w:eastAsia="zh-CN"/>
              </w:rPr>
            </w:pPr>
          </w:p>
        </w:tc>
      </w:tr>
    </w:tbl>
    <w:p w:rsidR="008949A7" w:rsidRPr="008949A7" w:rsidRDefault="008949A7" w:rsidP="008949A7">
      <w:pPr>
        <w:spacing w:line="200" w:lineRule="atLeast"/>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br w:type="page"/>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6393"/>
      </w:tblGrid>
      <w:tr w:rsidR="003D2045" w:rsidRPr="008949A7" w:rsidTr="003D2045">
        <w:trPr>
          <w:trHeight w:val="327"/>
        </w:trPr>
        <w:tc>
          <w:tcPr>
            <w:tcW w:w="3246"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proofErr w:type="spellStart"/>
            <w:r w:rsidRPr="008949A7">
              <w:rPr>
                <w:rFonts w:ascii="Arial" w:eastAsia="Times New Roman" w:hAnsi="Arial" w:cs="Times New Roman"/>
                <w:b/>
                <w:sz w:val="18"/>
                <w:szCs w:val="20"/>
                <w:lang w:eastAsia="de-DE"/>
              </w:rPr>
              <w:lastRenderedPageBreak/>
              <w:t>Lambacher</w:t>
            </w:r>
            <w:proofErr w:type="spellEnd"/>
            <w:r w:rsidRPr="008949A7">
              <w:rPr>
                <w:rFonts w:ascii="Arial" w:eastAsia="Times New Roman" w:hAnsi="Arial" w:cs="Times New Roman"/>
                <w:b/>
                <w:sz w:val="18"/>
                <w:szCs w:val="20"/>
                <w:lang w:eastAsia="de-DE"/>
              </w:rPr>
              <w:t xml:space="preserve"> Schweizer 5 – G9</w:t>
            </w:r>
          </w:p>
        </w:tc>
        <w:tc>
          <w:tcPr>
            <w:tcW w:w="3969"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Inhaltsbezogene Kompetenzerwartungen</w:t>
            </w:r>
          </w:p>
        </w:tc>
        <w:tc>
          <w:tcPr>
            <w:tcW w:w="6393"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prozessbezogene Kompetenzerwartungen</w:t>
            </w: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6379"/>
      </w:tblGrid>
      <w:tr w:rsidR="003D2045" w:rsidRPr="008949A7" w:rsidTr="003D2045">
        <w:trPr>
          <w:trHeight w:val="806"/>
        </w:trPr>
        <w:tc>
          <w:tcPr>
            <w:tcW w:w="3260" w:type="dxa"/>
            <w:tcBorders>
              <w:bottom w:val="single" w:sz="4" w:space="0" w:color="auto"/>
            </w:tcBorders>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Kapitel II</w:t>
            </w:r>
            <w:r w:rsidRPr="008949A7">
              <w:rPr>
                <w:rFonts w:ascii="Arial" w:eastAsia="Times New Roman" w:hAnsi="Arial" w:cs="Times New Roman"/>
                <w:b/>
                <w:sz w:val="16"/>
                <w:szCs w:val="20"/>
                <w:lang w:eastAsia="de-DE"/>
              </w:rPr>
              <w:br/>
              <w:t>Symmetrie</w:t>
            </w:r>
          </w:p>
        </w:tc>
        <w:tc>
          <w:tcPr>
            <w:tcW w:w="3969" w:type="dxa"/>
            <w:tcBorders>
              <w:bottom w:val="single" w:sz="4" w:space="0" w:color="auto"/>
            </w:tcBorders>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c>
          <w:tcPr>
            <w:tcW w:w="6379" w:type="dxa"/>
            <w:tcBorders>
              <w:bottom w:val="single" w:sz="4" w:space="0" w:color="auto"/>
            </w:tcBorders>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r>
      <w:tr w:rsidR="003D2045" w:rsidRPr="008949A7" w:rsidTr="003D2045">
        <w:trPr>
          <w:trHeight w:val="317"/>
        </w:trPr>
        <w:tc>
          <w:tcPr>
            <w:tcW w:w="3260" w:type="dxa"/>
            <w:shd w:val="clear" w:color="auto" w:fill="auto"/>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F79646" w:themeColor="accent6"/>
                <w:sz w:val="16"/>
                <w:szCs w:val="20"/>
                <w:lang w:eastAsia="de-DE"/>
              </w:rPr>
              <w:t>Erkundungen</w:t>
            </w:r>
          </w:p>
        </w:tc>
        <w:tc>
          <w:tcPr>
            <w:tcW w:w="3969" w:type="dxa"/>
            <w:shd w:val="clear" w:color="auto" w:fill="auto"/>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379" w:type="dxa"/>
            <w:shd w:val="clear" w:color="auto" w:fill="auto"/>
          </w:tcPr>
          <w:p w:rsidR="003D2045" w:rsidRPr="008949A7" w:rsidRDefault="003D2045" w:rsidP="008949A7">
            <w:pPr>
              <w:tabs>
                <w:tab w:val="left" w:pos="710"/>
              </w:tabs>
              <w:ind w:left="710" w:hanging="567"/>
              <w:rPr>
                <w:rFonts w:ascii="Arial" w:eastAsia="Times New Roman" w:hAnsi="Arial" w:cs="Arial"/>
                <w:sz w:val="16"/>
                <w:szCs w:val="16"/>
                <w:lang w:eastAsia="zh-CN"/>
              </w:rPr>
            </w:pPr>
          </w:p>
        </w:tc>
      </w:tr>
      <w:tr w:rsidR="003D2045" w:rsidRPr="008949A7" w:rsidTr="003D2045">
        <w:trPr>
          <w:trHeight w:val="267"/>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1</w:t>
            </w:r>
            <w:r w:rsidRPr="008949A7">
              <w:rPr>
                <w:rFonts w:ascii="Arial" w:eastAsia="Times New Roman" w:hAnsi="Arial" w:cs="Times New Roman"/>
                <w:b/>
                <w:sz w:val="16"/>
                <w:szCs w:val="20"/>
                <w:lang w:eastAsia="de-DE"/>
              </w:rPr>
              <w:tab/>
            </w:r>
            <w:r w:rsidRPr="008949A7">
              <w:rPr>
                <w:rFonts w:ascii="Arial" w:eastAsia="Times New Roman" w:hAnsi="Arial" w:cs="Times New Roman"/>
                <w:sz w:val="16"/>
                <w:szCs w:val="20"/>
                <w:lang w:eastAsia="de-DE"/>
              </w:rPr>
              <w:t>Senkrechte und parallele Geraden – Abstände</w:t>
            </w:r>
          </w:p>
        </w:tc>
        <w:tc>
          <w:tcPr>
            <w:tcW w:w="3969" w:type="dxa"/>
            <w:vMerge w:val="restart"/>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Geometrie</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(1)</w:t>
            </w:r>
            <w:r w:rsidRPr="008949A7">
              <w:rPr>
                <w:rFonts w:ascii="Arial" w:eastAsia="Times New Roman" w:hAnsi="Arial" w:cs="Times New Roman"/>
                <w:sz w:val="16"/>
                <w:szCs w:val="20"/>
                <w:lang w:eastAsia="de-DE"/>
              </w:rPr>
              <w:tab/>
              <w:t>erläutern Grundbegriffe und verwenden diese zur Beschreibung von ebenen Figuren und Körpern sowie deren Lagebeziehungen zueinander (Ope-3, Kom-3)</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(2) </w:t>
            </w:r>
            <w:r w:rsidRPr="008949A7">
              <w:rPr>
                <w:rFonts w:ascii="Arial" w:eastAsia="Times New Roman" w:hAnsi="Arial" w:cs="Times New Roman"/>
                <w:sz w:val="16"/>
                <w:szCs w:val="20"/>
                <w:lang w:eastAsia="de-DE"/>
              </w:rPr>
              <w:tab/>
              <w:t>charakterisieren und klassifizieren besondere Vierecke (Arg-4, Arg-6, Kom-6)</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(4) </w:t>
            </w:r>
            <w:r w:rsidRPr="008949A7">
              <w:rPr>
                <w:rFonts w:ascii="Arial" w:eastAsia="Times New Roman" w:hAnsi="Arial" w:cs="Times New Roman"/>
                <w:sz w:val="16"/>
                <w:szCs w:val="20"/>
                <w:lang w:eastAsia="de-DE"/>
              </w:rPr>
              <w:tab/>
              <w:t>zeichnen ebene Figuren unter Verwendung angemessener Hilfsmittel wie Zirkel, Lineal, Geodreieck</w:t>
            </w:r>
            <w:r w:rsidRPr="008949A7">
              <w:rPr>
                <w:rFonts w:ascii="Arial" w:eastAsia="Times New Roman" w:hAnsi="Arial" w:cs="Times New Roman"/>
                <w:b/>
                <w:color w:val="FF0000"/>
                <w:sz w:val="16"/>
                <w:szCs w:val="20"/>
                <w:lang w:eastAsia="de-DE"/>
              </w:rPr>
              <w:t xml:space="preserve"> oder dynamische Geometriesoftware (Ope-9, Ope-11, Ope-12)</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(5) </w:t>
            </w:r>
            <w:r w:rsidRPr="008949A7">
              <w:rPr>
                <w:rFonts w:ascii="Arial" w:eastAsia="Times New Roman" w:hAnsi="Arial" w:cs="Times New Roman"/>
                <w:sz w:val="16"/>
                <w:szCs w:val="20"/>
                <w:lang w:eastAsia="de-DE"/>
              </w:rPr>
              <w:tab/>
              <w:t>erzeugen ebene symmetrische Figuren und Muster und ermitteln Symmetrieachsen bzw. Symmetriepunkte (Ope-8, Pro-3, Pro-9)</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(6) </w:t>
            </w:r>
            <w:r w:rsidRPr="008949A7">
              <w:rPr>
                <w:rFonts w:ascii="Arial" w:eastAsia="Times New Roman" w:hAnsi="Arial" w:cs="Times New Roman"/>
                <w:sz w:val="16"/>
                <w:szCs w:val="20"/>
                <w:lang w:eastAsia="de-DE"/>
              </w:rPr>
              <w:tab/>
              <w:t>stellen ebene Figuren im kartesischen Koordinatensystem dar (Ope-9, Ope-11)</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(7) </w:t>
            </w:r>
            <w:r w:rsidRPr="008949A7">
              <w:rPr>
                <w:rFonts w:ascii="Arial" w:eastAsia="Times New Roman" w:hAnsi="Arial" w:cs="Times New Roman"/>
                <w:sz w:val="16"/>
                <w:szCs w:val="20"/>
                <w:lang w:eastAsia="de-DE"/>
              </w:rPr>
              <w:tab/>
              <w:t>erzeugen Abbildungen ebener Figuren durch Verschieben und Spiegeln, auch im Koordinatensystem (Ope-9, Ope-11, Pro-6)</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(8) </w:t>
            </w:r>
            <w:r w:rsidRPr="008949A7">
              <w:rPr>
                <w:rFonts w:ascii="Arial" w:eastAsia="Times New Roman" w:hAnsi="Arial" w:cs="Times New Roman"/>
                <w:sz w:val="16"/>
                <w:szCs w:val="20"/>
                <w:lang w:eastAsia="de-DE"/>
              </w:rPr>
              <w:tab/>
            </w:r>
            <w:r w:rsidRPr="008949A7">
              <w:rPr>
                <w:rFonts w:ascii="Arial" w:eastAsia="Times New Roman" w:hAnsi="Arial" w:cs="Times New Roman"/>
                <w:b/>
                <w:color w:val="FF0000"/>
                <w:sz w:val="16"/>
                <w:szCs w:val="20"/>
                <w:lang w:eastAsia="de-DE"/>
              </w:rPr>
              <w:t>nutzen dynamische Geometriesoftware zur Analyse von Verkettungen von Abbildungen ebener Figuren (Ope-11, Ope-13)</w:t>
            </w:r>
          </w:p>
        </w:tc>
        <w:tc>
          <w:tcPr>
            <w:tcW w:w="6379" w:type="dxa"/>
            <w:vMerge w:val="restart"/>
          </w:tcPr>
          <w:p w:rsidR="003D2045" w:rsidRPr="008949A7" w:rsidRDefault="003D2045" w:rsidP="008949A7">
            <w:pPr>
              <w:tabs>
                <w:tab w:val="left" w:pos="710"/>
              </w:tabs>
              <w:ind w:left="710" w:hanging="567"/>
              <w:rPr>
                <w:rFonts w:ascii="Arial" w:eastAsia="Times New Roman" w:hAnsi="Arial" w:cs="Arial"/>
                <w:sz w:val="16"/>
                <w:szCs w:val="16"/>
                <w:lang w:eastAsia="zh-CN"/>
              </w:rPr>
            </w:pP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Ope-3 </w:t>
            </w:r>
            <w:r w:rsidRPr="008949A7">
              <w:rPr>
                <w:rFonts w:ascii="Arial" w:eastAsia="Times New Roman" w:hAnsi="Arial" w:cs="Arial"/>
                <w:sz w:val="16"/>
                <w:szCs w:val="16"/>
                <w:lang w:eastAsia="zh-CN"/>
              </w:rPr>
              <w:tab/>
              <w:t>übersetzen symbolische und formale Sprache in natürliche Sprache und umgekehrt</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Ope-8 </w:t>
            </w:r>
            <w:r w:rsidRPr="008949A7">
              <w:rPr>
                <w:rFonts w:ascii="Arial" w:eastAsia="Times New Roman" w:hAnsi="Arial" w:cs="Arial"/>
                <w:sz w:val="16"/>
                <w:szCs w:val="16"/>
                <w:lang w:eastAsia="zh-CN"/>
              </w:rPr>
              <w:tab/>
              <w:t>nutzen schematisierte und strategiegeleitete Verfahren, Algorithmen und Regeln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Ope-9 </w:t>
            </w:r>
            <w:r w:rsidRPr="008949A7">
              <w:rPr>
                <w:rFonts w:ascii="Arial" w:eastAsia="Times New Roman" w:hAnsi="Arial" w:cs="Arial"/>
                <w:sz w:val="16"/>
                <w:szCs w:val="16"/>
                <w:lang w:eastAsia="zh-CN"/>
              </w:rPr>
              <w:tab/>
              <w:t>nutzen mathematische Hilfsmittel (Lineal, Geodreieck und Zirkel) zum Messen, genauen Zeichnen und Konstruieren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Ope-11 nutzen digitale Mathematikwerkzeuge (dynamische Geometriesoftware, Funktionenplotter, Computer-Algebra-Systeme, Multirepräsentationssysteme, Taschenrechner und Tabellenkalkulation)</w:t>
            </w:r>
          </w:p>
          <w:p w:rsidR="003D2045" w:rsidRPr="008949A7" w:rsidRDefault="003D2045" w:rsidP="008949A7">
            <w:pPr>
              <w:tabs>
                <w:tab w:val="left" w:pos="710"/>
              </w:tabs>
              <w:ind w:left="710" w:hanging="567"/>
              <w:rPr>
                <w:rFonts w:ascii="Arial" w:eastAsia="Times New Roman" w:hAnsi="Arial" w:cs="Arial"/>
                <w:b/>
                <w:color w:val="FF0000"/>
                <w:sz w:val="16"/>
                <w:szCs w:val="16"/>
                <w:lang w:eastAsia="zh-CN"/>
              </w:rPr>
            </w:pPr>
            <w:r w:rsidRPr="008949A7">
              <w:rPr>
                <w:rFonts w:ascii="Arial" w:eastAsia="Times New Roman" w:hAnsi="Arial" w:cs="Arial"/>
                <w:sz w:val="16"/>
                <w:szCs w:val="16"/>
                <w:lang w:eastAsia="zh-CN"/>
              </w:rPr>
              <w:t>O</w:t>
            </w:r>
            <w:r w:rsidRPr="008949A7">
              <w:rPr>
                <w:rFonts w:ascii="Arial" w:eastAsia="Times New Roman" w:hAnsi="Arial" w:cs="Arial"/>
                <w:b/>
                <w:color w:val="FF0000"/>
                <w:sz w:val="16"/>
                <w:szCs w:val="16"/>
                <w:lang w:eastAsia="zh-CN"/>
              </w:rPr>
              <w:t>pe-12 entscheiden situationsangemessen über den Einsatz mathematischer Hilfsmittel und digitaler Mathematikwerkzeuge und wählen diese begründet aus</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Ope-13</w:t>
            </w:r>
            <w:r w:rsidRPr="008949A7">
              <w:rPr>
                <w:rFonts w:ascii="Arial" w:eastAsia="Times New Roman" w:hAnsi="Arial" w:cs="Arial"/>
                <w:sz w:val="16"/>
                <w:szCs w:val="16"/>
                <w:lang w:eastAsia="zh-CN"/>
              </w:rPr>
              <w:tab/>
              <w:t xml:space="preserve">nutzen analoge und digitale Medien zur Unterstützung und zur Gestaltung mathematischer Prozesse Arg-4 </w:t>
            </w:r>
            <w:r w:rsidRPr="008949A7">
              <w:rPr>
                <w:rFonts w:ascii="Arial" w:eastAsia="Times New Roman" w:hAnsi="Arial" w:cs="Arial"/>
                <w:sz w:val="16"/>
                <w:szCs w:val="16"/>
                <w:lang w:eastAsia="zh-CN"/>
              </w:rPr>
              <w:tab/>
              <w:t>stellen Relationen zwischen Fachbegriffen her (Ober-/Unterbegriff)</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Pro-3</w:t>
            </w:r>
            <w:r w:rsidRPr="008949A7">
              <w:rPr>
                <w:rFonts w:ascii="Arial" w:eastAsia="Times New Roman" w:hAnsi="Arial" w:cs="Arial"/>
                <w:sz w:val="16"/>
                <w:szCs w:val="16"/>
                <w:lang w:eastAsia="zh-CN"/>
              </w:rPr>
              <w:tab/>
              <w:t>setzen Muster und Zahlenfolgen fort, beschreiben Beziehungen zwischen Größen und stellen begründete Vermutungen über Zusammenhänge auf</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Pro-9 </w:t>
            </w:r>
            <w:r w:rsidRPr="008949A7">
              <w:rPr>
                <w:rFonts w:ascii="Arial" w:eastAsia="Times New Roman" w:hAnsi="Arial" w:cs="Arial"/>
                <w:sz w:val="16"/>
                <w:szCs w:val="16"/>
                <w:lang w:eastAsia="zh-CN"/>
              </w:rPr>
              <w:tab/>
              <w:t>analysieren und reflektieren Ursachen von Fehlern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Pro-6</w:t>
            </w:r>
            <w:r w:rsidRPr="008949A7">
              <w:rPr>
                <w:rFonts w:ascii="Arial" w:eastAsia="Times New Roman" w:hAnsi="Arial" w:cs="Arial"/>
                <w:sz w:val="16"/>
                <w:szCs w:val="16"/>
                <w:lang w:eastAsia="zh-CN"/>
              </w:rPr>
              <w:tab/>
              <w:t>entwickeln Ideen für mögliche Lösungswege, planen Vorgehensweisen zur Lösung eines Problems und führen Lösungspläne zielgerichtet aus</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Arg-6</w:t>
            </w:r>
            <w:r w:rsidRPr="008949A7">
              <w:rPr>
                <w:rFonts w:ascii="Arial" w:eastAsia="Times New Roman" w:hAnsi="Arial" w:cs="Arial"/>
                <w:sz w:val="16"/>
                <w:szCs w:val="16"/>
                <w:lang w:eastAsia="zh-CN"/>
              </w:rPr>
              <w:tab/>
              <w:t>verknüpfen Argumente zu Argumentationsketten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Kom-3</w:t>
            </w:r>
            <w:r w:rsidRPr="008949A7">
              <w:rPr>
                <w:rFonts w:ascii="Arial" w:eastAsia="Times New Roman" w:hAnsi="Arial" w:cs="Arial"/>
                <w:sz w:val="16"/>
                <w:szCs w:val="16"/>
                <w:lang w:eastAsia="zh-CN"/>
              </w:rPr>
              <w:tab/>
              <w:t>erläutern Begriffsinhalte anhand von typischen inner- und außermathematischen Anwendungssituationen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Kom-6 </w:t>
            </w:r>
            <w:r w:rsidRPr="008949A7">
              <w:rPr>
                <w:rFonts w:ascii="Arial" w:eastAsia="Times New Roman" w:hAnsi="Arial" w:cs="Arial"/>
                <w:sz w:val="16"/>
                <w:szCs w:val="16"/>
                <w:lang w:eastAsia="zh-CN"/>
              </w:rPr>
              <w:tab/>
              <w:t>verwenden in angemessenem Umfang die fachgebundene Sprache</w:t>
            </w:r>
          </w:p>
        </w:tc>
      </w:tr>
      <w:tr w:rsidR="003D2045" w:rsidRPr="008949A7" w:rsidTr="003D2045">
        <w:trPr>
          <w:trHeight w:val="3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2</w:t>
            </w:r>
            <w:r w:rsidRPr="008949A7">
              <w:rPr>
                <w:rFonts w:ascii="Arial" w:eastAsia="Times New Roman" w:hAnsi="Arial" w:cs="Times New Roman"/>
                <w:sz w:val="16"/>
                <w:szCs w:val="20"/>
                <w:lang w:eastAsia="de-DE"/>
              </w:rPr>
              <w:tab/>
              <w:t>Koordinatensystem</w:t>
            </w:r>
          </w:p>
        </w:tc>
        <w:tc>
          <w:tcPr>
            <w:tcW w:w="3969"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329"/>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3</w:t>
            </w:r>
            <w:r w:rsidRPr="008949A7">
              <w:rPr>
                <w:rFonts w:ascii="Arial" w:eastAsia="Times New Roman" w:hAnsi="Arial" w:cs="Times New Roman"/>
                <w:sz w:val="16"/>
                <w:szCs w:val="20"/>
                <w:lang w:eastAsia="de-DE"/>
              </w:rPr>
              <w:tab/>
              <w:t>Achsensymmetrische Figuren</w:t>
            </w:r>
          </w:p>
        </w:tc>
        <w:tc>
          <w:tcPr>
            <w:tcW w:w="3969"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7"/>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4</w:t>
            </w:r>
            <w:r w:rsidRPr="008949A7">
              <w:rPr>
                <w:rFonts w:ascii="Arial" w:eastAsia="Times New Roman" w:hAnsi="Arial" w:cs="Times New Roman"/>
                <w:sz w:val="16"/>
                <w:szCs w:val="20"/>
                <w:lang w:eastAsia="de-DE"/>
              </w:rPr>
              <w:tab/>
              <w:t>Punktsymmetrische Figuren</w:t>
            </w:r>
          </w:p>
        </w:tc>
        <w:tc>
          <w:tcPr>
            <w:tcW w:w="3969"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5</w:t>
            </w:r>
            <w:r w:rsidRPr="008949A7">
              <w:rPr>
                <w:rFonts w:ascii="Arial" w:eastAsia="Times New Roman" w:hAnsi="Arial" w:cs="Times New Roman"/>
                <w:sz w:val="16"/>
                <w:szCs w:val="20"/>
                <w:lang w:eastAsia="de-DE"/>
              </w:rPr>
              <w:tab/>
              <w:t>Eigenschaften von Vielecken</w:t>
            </w:r>
          </w:p>
        </w:tc>
        <w:tc>
          <w:tcPr>
            <w:tcW w:w="3969"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379"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8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Wiederholen – Vertiefen – Vernetzen</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Rückblick</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0070C0"/>
                <w:sz w:val="16"/>
                <w:szCs w:val="20"/>
                <w:lang w:eastAsia="de-DE"/>
              </w:rPr>
              <w:t>Test</w:t>
            </w:r>
          </w:p>
        </w:tc>
        <w:tc>
          <w:tcPr>
            <w:tcW w:w="3969" w:type="dxa"/>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79" w:type="dxa"/>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8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E36C0A" w:themeColor="accent6" w:themeShade="BF"/>
                <w:sz w:val="16"/>
                <w:szCs w:val="20"/>
                <w:lang w:eastAsia="de-DE"/>
              </w:rPr>
            </w:pPr>
            <w:r w:rsidRPr="008949A7">
              <w:rPr>
                <w:rFonts w:ascii="Arial" w:eastAsia="Times New Roman" w:hAnsi="Arial" w:cs="Times New Roman"/>
                <w:b/>
                <w:color w:val="E36C0A" w:themeColor="accent6" w:themeShade="BF"/>
                <w:sz w:val="16"/>
                <w:szCs w:val="20"/>
                <w:lang w:eastAsia="de-DE"/>
              </w:rPr>
              <w:t>Exkursion: DGS – Geometrie mit dem Computer</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E36C0A" w:themeColor="accent6" w:themeShade="BF"/>
                <w:sz w:val="16"/>
                <w:szCs w:val="20"/>
                <w:lang w:eastAsia="de-DE"/>
              </w:rPr>
              <w:t xml:space="preserve">Exkursion: </w:t>
            </w:r>
            <w:proofErr w:type="spellStart"/>
            <w:r w:rsidRPr="008949A7">
              <w:rPr>
                <w:rFonts w:ascii="Arial" w:eastAsia="Times New Roman" w:hAnsi="Arial" w:cs="Times New Roman"/>
                <w:b/>
                <w:color w:val="E36C0A" w:themeColor="accent6" w:themeShade="BF"/>
                <w:sz w:val="16"/>
                <w:szCs w:val="20"/>
                <w:lang w:eastAsia="de-DE"/>
              </w:rPr>
              <w:t>Erklärfilme</w:t>
            </w:r>
            <w:proofErr w:type="spellEnd"/>
            <w:r w:rsidRPr="008949A7">
              <w:rPr>
                <w:rFonts w:ascii="Arial" w:eastAsia="Times New Roman" w:hAnsi="Arial" w:cs="Times New Roman"/>
                <w:b/>
                <w:color w:val="E36C0A" w:themeColor="accent6" w:themeShade="BF"/>
                <w:sz w:val="16"/>
                <w:szCs w:val="20"/>
                <w:lang w:eastAsia="de-DE"/>
              </w:rPr>
              <w:t xml:space="preserve"> und </w:t>
            </w:r>
            <w:proofErr w:type="spellStart"/>
            <w:r w:rsidRPr="008949A7">
              <w:rPr>
                <w:rFonts w:ascii="Arial" w:eastAsia="Times New Roman" w:hAnsi="Arial" w:cs="Times New Roman"/>
                <w:b/>
                <w:color w:val="E36C0A" w:themeColor="accent6" w:themeShade="BF"/>
                <w:sz w:val="16"/>
                <w:szCs w:val="20"/>
                <w:lang w:eastAsia="de-DE"/>
              </w:rPr>
              <w:t>Stop</w:t>
            </w:r>
            <w:proofErr w:type="spellEnd"/>
            <w:r w:rsidRPr="008949A7">
              <w:rPr>
                <w:rFonts w:ascii="Arial" w:eastAsia="Times New Roman" w:hAnsi="Arial" w:cs="Times New Roman"/>
                <w:b/>
                <w:color w:val="E36C0A" w:themeColor="accent6" w:themeShade="BF"/>
                <w:sz w:val="16"/>
                <w:szCs w:val="20"/>
                <w:lang w:eastAsia="de-DE"/>
              </w:rPr>
              <w:t>-Motion-Tricks: Erzeugen von Symmetrien</w:t>
            </w:r>
          </w:p>
        </w:tc>
        <w:tc>
          <w:tcPr>
            <w:tcW w:w="3969" w:type="dxa"/>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379" w:type="dxa"/>
          </w:tcPr>
          <w:p w:rsidR="003D2045" w:rsidRPr="008949A7" w:rsidRDefault="003D2045" w:rsidP="008949A7">
            <w:pPr>
              <w:tabs>
                <w:tab w:val="left" w:pos="710"/>
              </w:tabs>
              <w:ind w:left="710" w:hanging="567"/>
              <w:rPr>
                <w:rFonts w:ascii="Arial" w:eastAsia="Times New Roman" w:hAnsi="Arial" w:cs="Arial"/>
                <w:sz w:val="16"/>
                <w:szCs w:val="16"/>
                <w:lang w:eastAsia="zh-CN"/>
              </w:rPr>
            </w:pPr>
          </w:p>
        </w:tc>
      </w:tr>
    </w:tbl>
    <w:p w:rsidR="008949A7" w:rsidRPr="008949A7" w:rsidRDefault="008949A7" w:rsidP="008949A7">
      <w:pPr>
        <w:spacing w:line="200" w:lineRule="atLeast"/>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br w:type="page"/>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4111"/>
        <w:gridCol w:w="6251"/>
      </w:tblGrid>
      <w:tr w:rsidR="003D2045" w:rsidRPr="008949A7" w:rsidTr="003D2045">
        <w:trPr>
          <w:trHeight w:val="327"/>
        </w:trPr>
        <w:tc>
          <w:tcPr>
            <w:tcW w:w="3246"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proofErr w:type="spellStart"/>
            <w:r w:rsidRPr="008949A7">
              <w:rPr>
                <w:rFonts w:ascii="Arial" w:eastAsia="Times New Roman" w:hAnsi="Arial" w:cs="Times New Roman"/>
                <w:b/>
                <w:sz w:val="18"/>
                <w:szCs w:val="20"/>
                <w:lang w:eastAsia="de-DE"/>
              </w:rPr>
              <w:lastRenderedPageBreak/>
              <w:t>Lambacher</w:t>
            </w:r>
            <w:proofErr w:type="spellEnd"/>
            <w:r w:rsidRPr="008949A7">
              <w:rPr>
                <w:rFonts w:ascii="Arial" w:eastAsia="Times New Roman" w:hAnsi="Arial" w:cs="Times New Roman"/>
                <w:b/>
                <w:sz w:val="18"/>
                <w:szCs w:val="20"/>
                <w:lang w:eastAsia="de-DE"/>
              </w:rPr>
              <w:t xml:space="preserve"> Schweizer 5 – G9</w:t>
            </w:r>
          </w:p>
        </w:tc>
        <w:tc>
          <w:tcPr>
            <w:tcW w:w="4111"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Inhaltsbezogene Kompetenzerwartungen</w:t>
            </w:r>
          </w:p>
        </w:tc>
        <w:tc>
          <w:tcPr>
            <w:tcW w:w="6251" w:type="dxa"/>
            <w:shd w:val="pct15" w:color="auto" w:fill="FFFFFF"/>
          </w:tcPr>
          <w:p w:rsidR="003D2045" w:rsidRPr="008949A7" w:rsidRDefault="003D2045"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prozessbezogene Kompetenzerwartungen</w:t>
            </w: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4111"/>
        <w:gridCol w:w="6237"/>
      </w:tblGrid>
      <w:tr w:rsidR="003D2045" w:rsidRPr="008949A7" w:rsidTr="003D2045">
        <w:trPr>
          <w:trHeight w:val="806"/>
        </w:trPr>
        <w:tc>
          <w:tcPr>
            <w:tcW w:w="3260" w:type="dxa"/>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Kapitel III</w:t>
            </w:r>
            <w:r w:rsidRPr="008949A7">
              <w:rPr>
                <w:rFonts w:ascii="Arial" w:eastAsia="Times New Roman" w:hAnsi="Arial" w:cs="Times New Roman"/>
                <w:b/>
                <w:sz w:val="16"/>
                <w:szCs w:val="20"/>
                <w:lang w:eastAsia="de-DE"/>
              </w:rPr>
              <w:br/>
              <w:t>Rechnen</w:t>
            </w:r>
          </w:p>
        </w:tc>
        <w:tc>
          <w:tcPr>
            <w:tcW w:w="4111" w:type="dxa"/>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c>
          <w:tcPr>
            <w:tcW w:w="6237" w:type="dxa"/>
            <w:shd w:val="clear" w:color="auto" w:fill="F2F2F2" w:themeFill="background1" w:themeFillShade="F2"/>
          </w:tcPr>
          <w:p w:rsidR="003D2045" w:rsidRPr="008949A7" w:rsidRDefault="003D2045"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r>
      <w:tr w:rsidR="003D2045" w:rsidRPr="008949A7" w:rsidTr="003D2045">
        <w:trPr>
          <w:trHeight w:val="317"/>
        </w:trPr>
        <w:tc>
          <w:tcPr>
            <w:tcW w:w="3260" w:type="dxa"/>
            <w:shd w:val="clear" w:color="auto" w:fill="auto"/>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F79646" w:themeColor="accent6"/>
                <w:sz w:val="16"/>
                <w:szCs w:val="20"/>
                <w:lang w:eastAsia="de-DE"/>
              </w:rPr>
              <w:t>Erkundungen</w:t>
            </w:r>
          </w:p>
        </w:tc>
        <w:tc>
          <w:tcPr>
            <w:tcW w:w="4111" w:type="dxa"/>
            <w:shd w:val="clear" w:color="auto" w:fill="auto"/>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237" w:type="dxa"/>
            <w:shd w:val="clear" w:color="auto" w:fill="auto"/>
          </w:tcPr>
          <w:p w:rsidR="003D2045" w:rsidRPr="008949A7" w:rsidRDefault="003D2045" w:rsidP="008949A7">
            <w:pPr>
              <w:tabs>
                <w:tab w:val="left" w:pos="710"/>
              </w:tabs>
              <w:ind w:left="710" w:hanging="567"/>
              <w:rPr>
                <w:rFonts w:ascii="Arial" w:eastAsia="Times New Roman" w:hAnsi="Arial" w:cs="Arial"/>
                <w:sz w:val="16"/>
                <w:szCs w:val="16"/>
                <w:lang w:eastAsia="zh-CN"/>
              </w:rPr>
            </w:pPr>
          </w:p>
        </w:tc>
      </w:tr>
      <w:tr w:rsidR="003D2045" w:rsidRPr="008949A7" w:rsidTr="003D2045">
        <w:trPr>
          <w:trHeight w:val="267"/>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1</w:t>
            </w:r>
            <w:r w:rsidRPr="008949A7">
              <w:rPr>
                <w:rFonts w:ascii="Arial" w:eastAsia="Times New Roman" w:hAnsi="Arial" w:cs="Times New Roman"/>
                <w:sz w:val="16"/>
                <w:szCs w:val="20"/>
                <w:lang w:eastAsia="de-DE"/>
              </w:rPr>
              <w:tab/>
              <w:t>Terme</w:t>
            </w:r>
          </w:p>
        </w:tc>
        <w:tc>
          <w:tcPr>
            <w:tcW w:w="4111" w:type="dxa"/>
            <w:vMerge w:val="restart"/>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Arithmetik / Algebra</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 </w:t>
            </w:r>
            <w:r w:rsidRPr="008949A7">
              <w:rPr>
                <w:rFonts w:ascii="Arial" w:eastAsia="Times New Roman" w:hAnsi="Arial" w:cs="Times New Roman"/>
                <w:sz w:val="16"/>
                <w:szCs w:val="20"/>
                <w:lang w:eastAsia="de-DE"/>
              </w:rPr>
              <w:tab/>
              <w:t>erläutern Eigenschaften von Primzahlen, zerlegen natürliche Zahlen in Primfaktoren und verwenden dabei die Potenzschreibweise (Ope-4, Arg-4)</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(2) </w:t>
            </w:r>
            <w:r w:rsidRPr="008949A7">
              <w:rPr>
                <w:rFonts w:ascii="Arial" w:eastAsia="Times New Roman" w:hAnsi="Arial" w:cs="Times New Roman"/>
                <w:sz w:val="16"/>
                <w:szCs w:val="20"/>
                <w:lang w:eastAsia="de-DE"/>
              </w:rPr>
              <w:tab/>
              <w:t>bestimmen Teiler natürlicher Zahlen, wenden dabei die Teilbarkeitsregeln für 2, 3, 4, 5 und 10 an und kombinieren diese zu weiteren Teilbarkeitsregeln (Arg-5, Arg-6, Arg-7)</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(3) </w:t>
            </w:r>
            <w:r w:rsidRPr="008949A7">
              <w:rPr>
                <w:rFonts w:ascii="Arial" w:eastAsia="Times New Roman" w:hAnsi="Arial" w:cs="Times New Roman"/>
                <w:sz w:val="16"/>
                <w:szCs w:val="20"/>
                <w:lang w:eastAsia="de-DE"/>
              </w:rPr>
              <w:tab/>
              <w:t>begründen mithilfe von Rechengesetzen Strategien zum vorteilhaften Rechnen und nutzen diese (Ope-4, Arg-5)</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(4) </w:t>
            </w:r>
            <w:r w:rsidRPr="008949A7">
              <w:rPr>
                <w:rFonts w:ascii="Arial" w:eastAsia="Times New Roman" w:hAnsi="Arial" w:cs="Times New Roman"/>
                <w:sz w:val="16"/>
                <w:szCs w:val="20"/>
                <w:lang w:eastAsia="de-DE"/>
              </w:rPr>
              <w:tab/>
              <w:t>verbalisieren Rechenterme unter Verwendung von Fachbegriffen und übersetzen Rechenanweisungen und Sachsituationen in Rechenterme (Ope-3, Mod-4, Kom-6)</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(6)</w:t>
            </w:r>
            <w:r w:rsidRPr="008949A7">
              <w:rPr>
                <w:rFonts w:ascii="Arial" w:eastAsia="Times New Roman" w:hAnsi="Arial" w:cs="Times New Roman"/>
                <w:sz w:val="16"/>
                <w:szCs w:val="20"/>
                <w:lang w:eastAsia="de-DE"/>
              </w:rPr>
              <w:tab/>
              <w:t xml:space="preserve">nutzen Variablen bei der Formulierung von Rechengesetzen und bei der Beschreibung von einfachen Sachzusammenhängen </w:t>
            </w:r>
            <w:r w:rsidRPr="008949A7">
              <w:rPr>
                <w:rFonts w:ascii="Arial" w:eastAsia="Times New Roman" w:hAnsi="Arial" w:cs="Times New Roman"/>
                <w:sz w:val="16"/>
                <w:szCs w:val="20"/>
                <w:lang w:eastAsia="de-DE"/>
              </w:rPr>
              <w:br/>
              <w:t>(Ope-5, Mod-4, Mod-5)</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(14) </w:t>
            </w:r>
            <w:r w:rsidRPr="008949A7">
              <w:rPr>
                <w:rFonts w:ascii="Arial" w:eastAsia="Times New Roman" w:hAnsi="Arial" w:cs="Times New Roman"/>
                <w:sz w:val="16"/>
                <w:szCs w:val="20"/>
                <w:lang w:eastAsia="de-DE"/>
              </w:rPr>
              <w:tab/>
              <w:t>führen Grundrechenarten in unterschiedlichen Darstellungen sowohl im Kopf als auch schriftlich durch und stellen Rechenschritte nachvollziehbar dar (Ope-1, Kom-5, Kom-8)</w:t>
            </w:r>
          </w:p>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237" w:type="dxa"/>
            <w:vMerge w:val="restart"/>
          </w:tcPr>
          <w:p w:rsidR="003D2045" w:rsidRPr="008949A7" w:rsidRDefault="003D2045" w:rsidP="008949A7">
            <w:pPr>
              <w:tabs>
                <w:tab w:val="left" w:pos="710"/>
              </w:tabs>
              <w:ind w:left="710" w:hanging="567"/>
              <w:rPr>
                <w:rFonts w:ascii="Arial" w:eastAsia="Times New Roman" w:hAnsi="Arial" w:cs="Arial"/>
                <w:sz w:val="16"/>
                <w:szCs w:val="16"/>
                <w:lang w:eastAsia="zh-CN"/>
              </w:rPr>
            </w:pPr>
          </w:p>
          <w:p w:rsidR="003D2045" w:rsidRPr="008949A7" w:rsidRDefault="003D2045" w:rsidP="008949A7">
            <w:pPr>
              <w:tabs>
                <w:tab w:val="left" w:pos="710"/>
              </w:tabs>
              <w:ind w:left="710" w:hanging="567"/>
              <w:rPr>
                <w:rFonts w:ascii="Arial" w:eastAsia="Times New Roman" w:hAnsi="Arial" w:cs="Arial"/>
                <w:sz w:val="16"/>
                <w:szCs w:val="16"/>
                <w:lang w:eastAsia="zh-CN"/>
              </w:rPr>
            </w:pP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Ope-1 </w:t>
            </w:r>
            <w:r w:rsidRPr="008949A7">
              <w:rPr>
                <w:rFonts w:ascii="Arial" w:eastAsia="Times New Roman" w:hAnsi="Arial" w:cs="Arial"/>
                <w:sz w:val="16"/>
                <w:szCs w:val="16"/>
                <w:lang w:eastAsia="zh-CN"/>
              </w:rPr>
              <w:tab/>
              <w:t>wenden grundlegende Kopfrechenfertigkeiten sicher an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Ope-3 </w:t>
            </w:r>
            <w:r w:rsidRPr="008949A7">
              <w:rPr>
                <w:rFonts w:ascii="Arial" w:eastAsia="Times New Roman" w:hAnsi="Arial" w:cs="Arial"/>
                <w:sz w:val="16"/>
                <w:szCs w:val="16"/>
                <w:lang w:eastAsia="zh-CN"/>
              </w:rPr>
              <w:tab/>
              <w:t>übersetzen symbolische und formale Sprache in natürliche Sprache und umgekehrt</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Ope-4 </w:t>
            </w:r>
            <w:r w:rsidRPr="008949A7">
              <w:rPr>
                <w:rFonts w:ascii="Arial" w:eastAsia="Times New Roman" w:hAnsi="Arial" w:cs="Arial"/>
                <w:sz w:val="16"/>
                <w:szCs w:val="16"/>
                <w:lang w:eastAsia="zh-CN"/>
              </w:rPr>
              <w:tab/>
              <w:t>führen geeignete Rechenoperationen auf der Grundlage eines inhaltlichen Verständnisses durch</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Ope-5 </w:t>
            </w:r>
            <w:r w:rsidRPr="008949A7">
              <w:rPr>
                <w:rFonts w:ascii="Arial" w:eastAsia="Times New Roman" w:hAnsi="Arial" w:cs="Arial"/>
                <w:sz w:val="16"/>
                <w:szCs w:val="16"/>
                <w:lang w:eastAsia="zh-CN"/>
              </w:rPr>
              <w:tab/>
              <w:t xml:space="preserve">arbeiten unter Berücksichtigung mathematischer Regeln und Gesetze mit Variablen, Termen, Gleichungen und Funktionen </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Mod-4</w:t>
            </w:r>
            <w:r w:rsidRPr="008949A7">
              <w:rPr>
                <w:rFonts w:ascii="Arial" w:eastAsia="Times New Roman" w:hAnsi="Arial" w:cs="Arial"/>
                <w:sz w:val="16"/>
                <w:szCs w:val="16"/>
                <w:lang w:eastAsia="zh-CN"/>
              </w:rPr>
              <w:tab/>
              <w:t>übersetzen reale Situationen in mathematische Modelle bzw. wählen geeignete Modelle aus und nutzen geeignete Darstellungen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Mod-5</w:t>
            </w:r>
            <w:r w:rsidRPr="008949A7">
              <w:rPr>
                <w:rFonts w:ascii="Arial" w:eastAsia="Times New Roman" w:hAnsi="Arial" w:cs="Arial"/>
                <w:sz w:val="16"/>
                <w:szCs w:val="16"/>
                <w:lang w:eastAsia="zh-CN"/>
              </w:rPr>
              <w:tab/>
              <w:t>ordnen einem mathematischen Modell passende reale Situationen zu Arg-4 stellen Relationen zwischen Fachbegriffen her (Ober-/Unterbegriff)</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Arg-5 </w:t>
            </w:r>
            <w:r w:rsidRPr="008949A7">
              <w:rPr>
                <w:rFonts w:ascii="Arial" w:eastAsia="Times New Roman" w:hAnsi="Arial" w:cs="Arial"/>
                <w:sz w:val="16"/>
                <w:szCs w:val="16"/>
                <w:lang w:eastAsia="zh-CN"/>
              </w:rPr>
              <w:tab/>
              <w:t>begründen Lösungswege und nutzen dabei mathematische Regeln bzw. Sätze und sachlogische Argumente</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Arg-6 </w:t>
            </w:r>
            <w:r w:rsidRPr="008949A7">
              <w:rPr>
                <w:rFonts w:ascii="Arial" w:eastAsia="Times New Roman" w:hAnsi="Arial" w:cs="Arial"/>
                <w:sz w:val="16"/>
                <w:szCs w:val="16"/>
                <w:lang w:eastAsia="zh-CN"/>
              </w:rPr>
              <w:tab/>
              <w:t>verknüpfen Argumente zu Argumentationsketten</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Arg-7 </w:t>
            </w:r>
            <w:r w:rsidRPr="008949A7">
              <w:rPr>
                <w:rFonts w:ascii="Arial" w:eastAsia="Times New Roman" w:hAnsi="Arial" w:cs="Arial"/>
                <w:sz w:val="16"/>
                <w:szCs w:val="16"/>
                <w:lang w:eastAsia="zh-CN"/>
              </w:rPr>
              <w:tab/>
              <w:t>nutzen verschiedene Argumentationsstrategien (Gegenbeispiel, direktes Schlussfolgern, Widerspruch)</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Kom-5 </w:t>
            </w:r>
            <w:r w:rsidRPr="008949A7">
              <w:rPr>
                <w:rFonts w:ascii="Arial" w:eastAsia="Times New Roman" w:hAnsi="Arial" w:cs="Arial"/>
                <w:sz w:val="16"/>
                <w:szCs w:val="16"/>
                <w:lang w:eastAsia="zh-CN"/>
              </w:rPr>
              <w:tab/>
              <w:t>verbalisieren eigene Denkprozesse und beschreiben eigene Lösungswege</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Kom-6 </w:t>
            </w:r>
            <w:r w:rsidRPr="008949A7">
              <w:rPr>
                <w:rFonts w:ascii="Arial" w:eastAsia="Times New Roman" w:hAnsi="Arial" w:cs="Arial"/>
                <w:sz w:val="16"/>
                <w:szCs w:val="16"/>
                <w:lang w:eastAsia="zh-CN"/>
              </w:rPr>
              <w:tab/>
              <w:t>verwenden in angemessenem Umfang die fachgebundene Sprache</w:t>
            </w:r>
          </w:p>
          <w:p w:rsidR="003D2045" w:rsidRPr="008949A7" w:rsidRDefault="003D2045"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Kom-8 </w:t>
            </w:r>
            <w:r w:rsidRPr="008949A7">
              <w:rPr>
                <w:rFonts w:ascii="Arial" w:eastAsia="Times New Roman" w:hAnsi="Arial" w:cs="Arial"/>
                <w:sz w:val="16"/>
                <w:szCs w:val="16"/>
                <w:lang w:eastAsia="zh-CN"/>
              </w:rPr>
              <w:tab/>
              <w:t>dokumentieren Arbeitsschritte nachvollziehbar und präsentieren diese</w:t>
            </w:r>
          </w:p>
          <w:p w:rsidR="003D2045" w:rsidRPr="008949A7" w:rsidRDefault="003D2045" w:rsidP="008949A7">
            <w:pPr>
              <w:tabs>
                <w:tab w:val="left" w:pos="710"/>
              </w:tabs>
              <w:ind w:left="710" w:hanging="567"/>
              <w:rPr>
                <w:rFonts w:ascii="Arial" w:eastAsia="Times New Roman" w:hAnsi="Arial" w:cs="Arial"/>
                <w:sz w:val="16"/>
                <w:szCs w:val="16"/>
                <w:lang w:eastAsia="zh-CN"/>
              </w:rPr>
            </w:pPr>
          </w:p>
        </w:tc>
      </w:tr>
      <w:tr w:rsidR="003D2045" w:rsidRPr="008949A7" w:rsidTr="003D2045">
        <w:trPr>
          <w:trHeight w:val="3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2</w:t>
            </w:r>
            <w:r w:rsidRPr="008949A7">
              <w:rPr>
                <w:rFonts w:ascii="Arial" w:eastAsia="Times New Roman" w:hAnsi="Arial" w:cs="Times New Roman"/>
                <w:sz w:val="16"/>
                <w:szCs w:val="20"/>
                <w:lang w:eastAsia="de-DE"/>
              </w:rPr>
              <w:tab/>
              <w:t>Rechenvorteile beim Addieren und Multiplizieren</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329"/>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3</w:t>
            </w:r>
            <w:r w:rsidRPr="008949A7">
              <w:rPr>
                <w:rFonts w:ascii="Arial" w:eastAsia="Times New Roman" w:hAnsi="Arial" w:cs="Times New Roman"/>
                <w:sz w:val="16"/>
                <w:szCs w:val="20"/>
                <w:lang w:eastAsia="de-DE"/>
              </w:rPr>
              <w:tab/>
              <w:t>Ausklammern und Ausmultiplizieren</w:t>
            </w:r>
          </w:p>
        </w:tc>
        <w:tc>
          <w:tcPr>
            <w:tcW w:w="4111"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7"/>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4</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Potenzieren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5</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Teilbarkeit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6</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Primzahlen und Primfaktorzerlegung</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7</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Schriftliches Addieren und Subtrahieren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8</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Schriftliches Multiplizieren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9</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Schriftliches Dividieren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263"/>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10</w:t>
            </w:r>
            <w:r w:rsidRPr="008949A7">
              <w:rPr>
                <w:rFonts w:ascii="Arial" w:eastAsia="Times New Roman" w:hAnsi="Arial" w:cs="Times New Roman"/>
                <w:sz w:val="16"/>
                <w:szCs w:val="20"/>
                <w:lang w:eastAsia="de-DE"/>
              </w:rPr>
              <w:t xml:space="preserve"> </w:t>
            </w:r>
            <w:r w:rsidRPr="008949A7">
              <w:rPr>
                <w:rFonts w:ascii="Arial" w:eastAsia="Times New Roman" w:hAnsi="Arial" w:cs="Times New Roman"/>
                <w:sz w:val="16"/>
                <w:szCs w:val="20"/>
                <w:lang w:eastAsia="de-DE"/>
              </w:rPr>
              <w:tab/>
              <w:t xml:space="preserve">Sachaufgaben systematisch lösen </w:t>
            </w:r>
          </w:p>
        </w:tc>
        <w:tc>
          <w:tcPr>
            <w:tcW w:w="4111" w:type="dxa"/>
            <w:vMerge/>
          </w:tcPr>
          <w:p w:rsidR="003D2045" w:rsidRPr="008949A7" w:rsidRDefault="003D2045"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8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Wiederholen – Vertiefen – Vernetzen</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Rückblick</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0070C0"/>
                <w:sz w:val="16"/>
                <w:szCs w:val="20"/>
                <w:lang w:eastAsia="de-DE"/>
              </w:rPr>
              <w:t>Test</w:t>
            </w:r>
          </w:p>
        </w:tc>
        <w:tc>
          <w:tcPr>
            <w:tcW w:w="4111" w:type="dxa"/>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237" w:type="dxa"/>
          </w:tcPr>
          <w:p w:rsidR="003D2045" w:rsidRPr="008949A7" w:rsidRDefault="003D2045"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3D2045" w:rsidRPr="008949A7" w:rsidTr="003D2045">
        <w:trPr>
          <w:trHeight w:val="806"/>
        </w:trPr>
        <w:tc>
          <w:tcPr>
            <w:tcW w:w="3260" w:type="dxa"/>
          </w:tcPr>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b/>
                <w:color w:val="E36C0A" w:themeColor="accent6" w:themeShade="BF"/>
                <w:sz w:val="16"/>
                <w:szCs w:val="20"/>
                <w:lang w:eastAsia="de-DE"/>
              </w:rPr>
            </w:pPr>
            <w:r w:rsidRPr="008949A7">
              <w:rPr>
                <w:rFonts w:ascii="Arial" w:eastAsia="Times New Roman" w:hAnsi="Arial" w:cs="Times New Roman"/>
                <w:b/>
                <w:color w:val="E36C0A" w:themeColor="accent6" w:themeShade="BF"/>
                <w:sz w:val="16"/>
                <w:szCs w:val="20"/>
                <w:lang w:eastAsia="de-DE"/>
              </w:rPr>
              <w:t>Exkursion: DGS – Geometrie mit dem Computer</w:t>
            </w:r>
          </w:p>
          <w:p w:rsidR="003D2045" w:rsidRPr="008949A7" w:rsidRDefault="003D2045"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E36C0A" w:themeColor="accent6" w:themeShade="BF"/>
                <w:sz w:val="16"/>
                <w:szCs w:val="20"/>
                <w:lang w:eastAsia="de-DE"/>
              </w:rPr>
              <w:t xml:space="preserve">Exkursion: </w:t>
            </w:r>
            <w:proofErr w:type="spellStart"/>
            <w:r w:rsidRPr="008949A7">
              <w:rPr>
                <w:rFonts w:ascii="Arial" w:eastAsia="Times New Roman" w:hAnsi="Arial" w:cs="Times New Roman"/>
                <w:b/>
                <w:color w:val="E36C0A" w:themeColor="accent6" w:themeShade="BF"/>
                <w:sz w:val="16"/>
                <w:szCs w:val="20"/>
                <w:lang w:eastAsia="de-DE"/>
              </w:rPr>
              <w:t>Erklärfilme</w:t>
            </w:r>
            <w:proofErr w:type="spellEnd"/>
            <w:r w:rsidRPr="008949A7">
              <w:rPr>
                <w:rFonts w:ascii="Arial" w:eastAsia="Times New Roman" w:hAnsi="Arial" w:cs="Times New Roman"/>
                <w:b/>
                <w:color w:val="E36C0A" w:themeColor="accent6" w:themeShade="BF"/>
                <w:sz w:val="16"/>
                <w:szCs w:val="20"/>
                <w:lang w:eastAsia="de-DE"/>
              </w:rPr>
              <w:t xml:space="preserve"> und </w:t>
            </w:r>
            <w:proofErr w:type="spellStart"/>
            <w:r w:rsidRPr="008949A7">
              <w:rPr>
                <w:rFonts w:ascii="Arial" w:eastAsia="Times New Roman" w:hAnsi="Arial" w:cs="Times New Roman"/>
                <w:b/>
                <w:color w:val="E36C0A" w:themeColor="accent6" w:themeShade="BF"/>
                <w:sz w:val="16"/>
                <w:szCs w:val="20"/>
                <w:lang w:eastAsia="de-DE"/>
              </w:rPr>
              <w:t>Stop</w:t>
            </w:r>
            <w:proofErr w:type="spellEnd"/>
            <w:r w:rsidRPr="008949A7">
              <w:rPr>
                <w:rFonts w:ascii="Arial" w:eastAsia="Times New Roman" w:hAnsi="Arial" w:cs="Times New Roman"/>
                <w:b/>
                <w:color w:val="E36C0A" w:themeColor="accent6" w:themeShade="BF"/>
                <w:sz w:val="16"/>
                <w:szCs w:val="20"/>
                <w:lang w:eastAsia="de-DE"/>
              </w:rPr>
              <w:t>-Motion-Tricks: Erzeugen von Symmetrien</w:t>
            </w:r>
          </w:p>
        </w:tc>
        <w:tc>
          <w:tcPr>
            <w:tcW w:w="4111" w:type="dxa"/>
          </w:tcPr>
          <w:p w:rsidR="003D2045" w:rsidRPr="008949A7" w:rsidRDefault="003D2045"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237" w:type="dxa"/>
          </w:tcPr>
          <w:p w:rsidR="003D2045" w:rsidRPr="008949A7" w:rsidRDefault="003D2045" w:rsidP="008949A7">
            <w:pPr>
              <w:tabs>
                <w:tab w:val="left" w:pos="710"/>
              </w:tabs>
              <w:ind w:left="710" w:hanging="567"/>
              <w:rPr>
                <w:rFonts w:ascii="Arial" w:eastAsia="Times New Roman" w:hAnsi="Arial" w:cs="Arial"/>
                <w:sz w:val="16"/>
                <w:szCs w:val="16"/>
                <w:lang w:eastAsia="zh-CN"/>
              </w:rPr>
            </w:pPr>
          </w:p>
        </w:tc>
      </w:tr>
    </w:tbl>
    <w:p w:rsidR="008949A7" w:rsidRPr="008949A7" w:rsidRDefault="008949A7" w:rsidP="008949A7">
      <w:pPr>
        <w:spacing w:line="200" w:lineRule="atLeast"/>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br w:type="page"/>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4006"/>
        <w:gridCol w:w="6356"/>
      </w:tblGrid>
      <w:tr w:rsidR="004D173F" w:rsidRPr="008949A7" w:rsidTr="004D173F">
        <w:trPr>
          <w:trHeight w:val="327"/>
        </w:trPr>
        <w:tc>
          <w:tcPr>
            <w:tcW w:w="3246"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proofErr w:type="spellStart"/>
            <w:r w:rsidRPr="008949A7">
              <w:rPr>
                <w:rFonts w:ascii="Arial" w:eastAsia="Times New Roman" w:hAnsi="Arial" w:cs="Times New Roman"/>
                <w:b/>
                <w:sz w:val="18"/>
                <w:szCs w:val="20"/>
                <w:lang w:eastAsia="de-DE"/>
              </w:rPr>
              <w:lastRenderedPageBreak/>
              <w:t>Lambacher</w:t>
            </w:r>
            <w:proofErr w:type="spellEnd"/>
            <w:r w:rsidRPr="008949A7">
              <w:rPr>
                <w:rFonts w:ascii="Arial" w:eastAsia="Times New Roman" w:hAnsi="Arial" w:cs="Times New Roman"/>
                <w:b/>
                <w:sz w:val="18"/>
                <w:szCs w:val="20"/>
                <w:lang w:eastAsia="de-DE"/>
              </w:rPr>
              <w:t xml:space="preserve"> Schweizer 5 – G9</w:t>
            </w:r>
          </w:p>
        </w:tc>
        <w:tc>
          <w:tcPr>
            <w:tcW w:w="4006"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Inhaltsbezogene Kompetenzerwartungen</w:t>
            </w:r>
          </w:p>
        </w:tc>
        <w:tc>
          <w:tcPr>
            <w:tcW w:w="6356"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prozessbezogene Kompetenzerwartungen</w:t>
            </w: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4006"/>
        <w:gridCol w:w="6342"/>
      </w:tblGrid>
      <w:tr w:rsidR="004D173F" w:rsidRPr="008949A7" w:rsidTr="004D173F">
        <w:trPr>
          <w:trHeight w:val="806"/>
        </w:trPr>
        <w:tc>
          <w:tcPr>
            <w:tcW w:w="3260"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Kapitel IV</w:t>
            </w:r>
            <w:r w:rsidRPr="008949A7">
              <w:rPr>
                <w:rFonts w:ascii="Arial" w:eastAsia="Times New Roman" w:hAnsi="Arial" w:cs="Times New Roman"/>
                <w:b/>
                <w:sz w:val="16"/>
                <w:szCs w:val="20"/>
                <w:lang w:eastAsia="de-DE"/>
              </w:rPr>
              <w:br/>
              <w:t>Flächen</w:t>
            </w:r>
          </w:p>
        </w:tc>
        <w:tc>
          <w:tcPr>
            <w:tcW w:w="4006"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c>
          <w:tcPr>
            <w:tcW w:w="6342"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r>
      <w:tr w:rsidR="004D173F" w:rsidRPr="008949A7" w:rsidTr="004D173F">
        <w:trPr>
          <w:trHeight w:val="317"/>
        </w:trPr>
        <w:tc>
          <w:tcPr>
            <w:tcW w:w="3260" w:type="dxa"/>
            <w:shd w:val="clear" w:color="auto" w:fill="auto"/>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F79646" w:themeColor="accent6"/>
                <w:sz w:val="16"/>
                <w:szCs w:val="20"/>
                <w:lang w:eastAsia="de-DE"/>
              </w:rPr>
              <w:t>Erkundungen</w:t>
            </w:r>
          </w:p>
        </w:tc>
        <w:tc>
          <w:tcPr>
            <w:tcW w:w="4006" w:type="dxa"/>
            <w:shd w:val="clear" w:color="auto" w:fill="auto"/>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342" w:type="dxa"/>
            <w:shd w:val="clear" w:color="auto" w:fill="auto"/>
          </w:tcPr>
          <w:p w:rsidR="004D173F" w:rsidRPr="008949A7" w:rsidRDefault="004D173F" w:rsidP="008949A7">
            <w:pPr>
              <w:tabs>
                <w:tab w:val="left" w:pos="710"/>
              </w:tabs>
              <w:ind w:left="710" w:hanging="567"/>
              <w:rPr>
                <w:rFonts w:ascii="Arial" w:eastAsia="Times New Roman" w:hAnsi="Arial" w:cs="Arial"/>
                <w:sz w:val="16"/>
                <w:szCs w:val="16"/>
                <w:lang w:eastAsia="zh-CN"/>
              </w:rPr>
            </w:pPr>
          </w:p>
        </w:tc>
      </w:tr>
      <w:tr w:rsidR="004D173F" w:rsidRPr="008949A7" w:rsidTr="004D173F">
        <w:trPr>
          <w:trHeight w:val="267"/>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1</w:t>
            </w:r>
            <w:r w:rsidRPr="008949A7">
              <w:rPr>
                <w:rFonts w:ascii="Arial" w:eastAsia="Times New Roman" w:hAnsi="Arial" w:cs="Times New Roman"/>
                <w:sz w:val="16"/>
                <w:szCs w:val="20"/>
                <w:lang w:eastAsia="de-DE"/>
              </w:rPr>
              <w:tab/>
              <w:t xml:space="preserve">Flächeninhalte vergleichen </w:t>
            </w:r>
          </w:p>
        </w:tc>
        <w:tc>
          <w:tcPr>
            <w:tcW w:w="4006" w:type="dxa"/>
            <w:vMerge w:val="restart"/>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Arithmetik / Algebra</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(9)</w:t>
            </w:r>
            <w:r w:rsidRPr="008949A7">
              <w:rPr>
                <w:rFonts w:ascii="Arial" w:eastAsia="Times New Roman" w:hAnsi="Arial" w:cs="Times New Roman"/>
                <w:sz w:val="16"/>
                <w:szCs w:val="20"/>
                <w:lang w:eastAsia="de-DE"/>
              </w:rPr>
              <w:tab/>
              <w:t xml:space="preserve">schätzen Größen, wählen Einheiten von Größen situationsgerecht aus und wandeln sie um </w:t>
            </w:r>
            <w:r w:rsidRPr="008949A7">
              <w:rPr>
                <w:rFonts w:ascii="Arial" w:eastAsia="Times New Roman" w:hAnsi="Arial" w:cs="Times New Roman"/>
                <w:sz w:val="16"/>
                <w:szCs w:val="20"/>
                <w:lang w:eastAsia="de-DE"/>
              </w:rPr>
              <w:br/>
              <w:t>(Ope-7, Mod-3, Pro-5)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Geometrie</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(10) </w:t>
            </w:r>
            <w:r w:rsidRPr="008949A7">
              <w:rPr>
                <w:rFonts w:ascii="Arial" w:eastAsia="Times New Roman" w:hAnsi="Arial" w:cs="Times New Roman"/>
                <w:sz w:val="16"/>
                <w:szCs w:val="20"/>
                <w:lang w:eastAsia="de-DE"/>
              </w:rPr>
              <w:tab/>
              <w:t xml:space="preserve">schätzen die Länge von Strecken und bestimmen sie mithilfe von Maßstäben </w:t>
            </w:r>
            <w:r w:rsidRPr="008949A7">
              <w:rPr>
                <w:rFonts w:ascii="Arial" w:eastAsia="Times New Roman" w:hAnsi="Arial" w:cs="Times New Roman"/>
                <w:sz w:val="16"/>
                <w:szCs w:val="20"/>
                <w:lang w:eastAsia="de-DE"/>
              </w:rPr>
              <w:br/>
              <w:t>(Pro-5, Arg-7)</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(11) </w:t>
            </w:r>
            <w:r w:rsidRPr="008949A7">
              <w:rPr>
                <w:rFonts w:ascii="Arial" w:eastAsia="Times New Roman" w:hAnsi="Arial" w:cs="Times New Roman"/>
                <w:sz w:val="16"/>
                <w:szCs w:val="20"/>
                <w:lang w:eastAsia="de-DE"/>
              </w:rPr>
              <w:tab/>
              <w:t xml:space="preserve">nutzen das Grundprinzip des Messens bei der Flächen- und Volumenbestimmung </w:t>
            </w:r>
            <w:r w:rsidRPr="008949A7">
              <w:rPr>
                <w:rFonts w:ascii="Arial" w:eastAsia="Times New Roman" w:hAnsi="Arial" w:cs="Times New Roman"/>
                <w:sz w:val="16"/>
                <w:szCs w:val="20"/>
                <w:lang w:eastAsia="de-DE"/>
              </w:rPr>
              <w:br/>
              <w:t>(Pro-4, Arg-5)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(12) </w:t>
            </w:r>
            <w:r w:rsidRPr="008949A7">
              <w:rPr>
                <w:rFonts w:ascii="Arial" w:eastAsia="Times New Roman" w:hAnsi="Arial" w:cs="Times New Roman"/>
                <w:sz w:val="16"/>
                <w:szCs w:val="20"/>
                <w:lang w:eastAsia="de-DE"/>
              </w:rPr>
              <w:tab/>
              <w:t xml:space="preserve">berechnen den Umfang von Vierecken, den Flächeninhalt von Rechtecken und rechtwinkligen Dreiecken (…) </w:t>
            </w:r>
            <w:r w:rsidRPr="008949A7">
              <w:rPr>
                <w:rFonts w:ascii="Arial" w:eastAsia="Times New Roman" w:hAnsi="Arial" w:cs="Times New Roman"/>
                <w:sz w:val="16"/>
                <w:szCs w:val="20"/>
                <w:lang w:eastAsia="de-DE"/>
              </w:rPr>
              <w:br/>
              <w:t>(Ope-4, Ope-8)</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(13) </w:t>
            </w:r>
            <w:r w:rsidRPr="008949A7">
              <w:rPr>
                <w:rFonts w:ascii="Arial" w:eastAsia="Times New Roman" w:hAnsi="Arial" w:cs="Times New Roman"/>
                <w:sz w:val="16"/>
                <w:szCs w:val="20"/>
                <w:lang w:eastAsia="de-DE"/>
              </w:rPr>
              <w:tab/>
              <w:t>bestimmen den Flächeninhalt ebener Figuren durch Zerlegungs- und Ergänzungsstrategien (Arg-3, Arg-5)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Funktionen</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(4) </w:t>
            </w:r>
            <w:r w:rsidRPr="008949A7">
              <w:rPr>
                <w:rFonts w:ascii="Arial" w:eastAsia="Times New Roman" w:hAnsi="Arial" w:cs="Times New Roman"/>
                <w:sz w:val="16"/>
                <w:szCs w:val="20"/>
                <w:lang w:eastAsia="de-DE"/>
              </w:rPr>
              <w:tab/>
              <w:t>rechnen mit Maßstäben und fertigen Zeichnungen in geeigneten Maßstäben an</w:t>
            </w:r>
            <w:r w:rsidRPr="008949A7">
              <w:rPr>
                <w:rFonts w:ascii="Arial" w:eastAsia="Times New Roman" w:hAnsi="Arial" w:cs="Times New Roman"/>
                <w:sz w:val="16"/>
                <w:szCs w:val="20"/>
                <w:lang w:eastAsia="de-DE"/>
              </w:rPr>
              <w:br/>
              <w:t>(Ope-4, Ope-9)</w:t>
            </w:r>
          </w:p>
        </w:tc>
        <w:tc>
          <w:tcPr>
            <w:tcW w:w="6342" w:type="dxa"/>
            <w:vMerge w:val="restart"/>
          </w:tcPr>
          <w:p w:rsidR="004D173F" w:rsidRPr="008949A7" w:rsidRDefault="004D173F" w:rsidP="008949A7">
            <w:pPr>
              <w:tabs>
                <w:tab w:val="left" w:pos="710"/>
              </w:tabs>
              <w:ind w:left="710" w:hanging="567"/>
              <w:rPr>
                <w:rFonts w:ascii="Arial" w:eastAsia="Times New Roman" w:hAnsi="Arial" w:cs="Arial"/>
                <w:sz w:val="16"/>
                <w:szCs w:val="16"/>
                <w:lang w:eastAsia="zh-CN"/>
              </w:rPr>
            </w:pPr>
          </w:p>
          <w:p w:rsidR="004D173F" w:rsidRPr="008949A7" w:rsidRDefault="004D173F" w:rsidP="008949A7">
            <w:pPr>
              <w:tabs>
                <w:tab w:val="left" w:pos="710"/>
              </w:tabs>
              <w:ind w:left="710" w:hanging="567"/>
              <w:rPr>
                <w:rFonts w:ascii="Arial" w:eastAsia="Times New Roman" w:hAnsi="Arial" w:cs="Arial"/>
                <w:sz w:val="16"/>
                <w:szCs w:val="16"/>
                <w:lang w:eastAsia="zh-CN"/>
              </w:rPr>
            </w:pP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Ope-4 </w:t>
            </w:r>
            <w:r w:rsidRPr="008949A7">
              <w:rPr>
                <w:rFonts w:ascii="Arial" w:eastAsia="Times New Roman" w:hAnsi="Arial" w:cs="Arial"/>
                <w:sz w:val="16"/>
                <w:szCs w:val="16"/>
                <w:lang w:eastAsia="zh-CN"/>
              </w:rPr>
              <w:tab/>
              <w:t>führen geeignete Rechenoperationen auf der Grundlage eines inhaltlichen Verständnisses durch</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Ope-7 </w:t>
            </w:r>
            <w:r w:rsidRPr="008949A7">
              <w:rPr>
                <w:rFonts w:ascii="Arial" w:eastAsia="Times New Roman" w:hAnsi="Arial" w:cs="Arial"/>
                <w:sz w:val="16"/>
                <w:szCs w:val="16"/>
                <w:lang w:eastAsia="zh-CN"/>
              </w:rPr>
              <w:tab/>
              <w:t>führen Lösungs- und Kontrollverfahren sicher und effizient durch</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Ope-8 </w:t>
            </w:r>
            <w:r w:rsidRPr="008949A7">
              <w:rPr>
                <w:rFonts w:ascii="Arial" w:eastAsia="Times New Roman" w:hAnsi="Arial" w:cs="Arial"/>
                <w:sz w:val="16"/>
                <w:szCs w:val="16"/>
                <w:lang w:eastAsia="zh-CN"/>
              </w:rPr>
              <w:tab/>
              <w:t>nutzen schematisierte und strategiegeleitete Verfahren, Algorithmen und Regeln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Ope-9 </w:t>
            </w:r>
            <w:r w:rsidRPr="008949A7">
              <w:rPr>
                <w:rFonts w:ascii="Arial" w:eastAsia="Times New Roman" w:hAnsi="Arial" w:cs="Arial"/>
                <w:sz w:val="16"/>
                <w:szCs w:val="16"/>
                <w:lang w:eastAsia="zh-CN"/>
              </w:rPr>
              <w:tab/>
              <w:t>nutzen mathematische Hilfsmittel (Lineal, Geodreieck und Zirkel) zum Messen, genauen Zeichnen und Konstruieren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Mod-3</w:t>
            </w:r>
            <w:r w:rsidRPr="008949A7">
              <w:rPr>
                <w:rFonts w:ascii="Arial" w:eastAsia="Times New Roman" w:hAnsi="Arial" w:cs="Arial"/>
                <w:sz w:val="16"/>
                <w:szCs w:val="16"/>
                <w:lang w:eastAsia="zh-CN"/>
              </w:rPr>
              <w:tab/>
              <w:t>treffen begründet Annahmen und nehmen Vereinfachungen realer Situationen vor</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Pro-4</w:t>
            </w:r>
            <w:r w:rsidRPr="008949A7">
              <w:rPr>
                <w:rFonts w:ascii="Arial" w:eastAsia="Times New Roman" w:hAnsi="Arial" w:cs="Arial"/>
                <w:sz w:val="16"/>
                <w:szCs w:val="16"/>
                <w:lang w:eastAsia="zh-CN"/>
              </w:rPr>
              <w:tab/>
              <w:t>wählen geeignete Begriffe, Zusammenhänge, Verfahren, Medien und Werkzeuge zur Problemlösung aus</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Pro-5</w:t>
            </w:r>
            <w:r w:rsidRPr="008949A7">
              <w:rPr>
                <w:rFonts w:ascii="Arial" w:eastAsia="Times New Roman" w:hAnsi="Arial" w:cs="Arial"/>
                <w:sz w:val="16"/>
                <w:szCs w:val="16"/>
                <w:lang w:eastAsia="zh-CN"/>
              </w:rP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Arg-3 </w:t>
            </w:r>
            <w:r w:rsidRPr="008949A7">
              <w:rPr>
                <w:rFonts w:ascii="Arial" w:eastAsia="Times New Roman" w:hAnsi="Arial" w:cs="Arial"/>
                <w:sz w:val="16"/>
                <w:szCs w:val="16"/>
                <w:lang w:eastAsia="zh-CN"/>
              </w:rPr>
              <w:tab/>
              <w:t>präzisieren Vermutungen mithilfe von Fachbegriffen und unter Berücksichtigung der logischen Struktur</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Arg-5 </w:t>
            </w:r>
            <w:r w:rsidRPr="008949A7">
              <w:rPr>
                <w:rFonts w:ascii="Arial" w:eastAsia="Times New Roman" w:hAnsi="Arial" w:cs="Arial"/>
                <w:sz w:val="16"/>
                <w:szCs w:val="16"/>
                <w:lang w:eastAsia="zh-CN"/>
              </w:rPr>
              <w:tab/>
              <w:t>begründen Lösungswege und nutzen dabei mathematische Regeln bzw. Sätze und sachlogische Argumente</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Arg-7</w:t>
            </w:r>
            <w:r w:rsidRPr="008949A7">
              <w:rPr>
                <w:rFonts w:ascii="Arial" w:eastAsia="Times New Roman" w:hAnsi="Arial" w:cs="Arial"/>
                <w:sz w:val="16"/>
                <w:szCs w:val="16"/>
                <w:lang w:eastAsia="zh-CN"/>
              </w:rPr>
              <w:tab/>
              <w:t>nutzen verschiedene Argumentationsstrategien (Gegenbeispiel, direktes Schlussfolgern, Widerspruch)</w:t>
            </w:r>
          </w:p>
          <w:p w:rsidR="004D173F" w:rsidRPr="008949A7" w:rsidRDefault="004D173F" w:rsidP="008949A7">
            <w:pPr>
              <w:tabs>
                <w:tab w:val="left" w:pos="710"/>
              </w:tabs>
              <w:ind w:left="710" w:hanging="567"/>
              <w:rPr>
                <w:rFonts w:ascii="Arial" w:eastAsia="Times New Roman" w:hAnsi="Arial" w:cs="Arial"/>
                <w:sz w:val="16"/>
                <w:szCs w:val="16"/>
                <w:lang w:eastAsia="zh-CN"/>
              </w:rPr>
            </w:pPr>
          </w:p>
        </w:tc>
      </w:tr>
      <w:tr w:rsidR="004D173F" w:rsidRPr="008949A7" w:rsidTr="004D173F">
        <w:trPr>
          <w:trHeight w:val="306"/>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2</w:t>
            </w:r>
            <w:r w:rsidRPr="008949A7">
              <w:rPr>
                <w:rFonts w:ascii="Arial" w:eastAsia="Times New Roman" w:hAnsi="Arial" w:cs="Times New Roman"/>
                <w:sz w:val="16"/>
                <w:szCs w:val="20"/>
                <w:lang w:eastAsia="de-DE"/>
              </w:rPr>
              <w:tab/>
              <w:t xml:space="preserve">Flächeneinheiten </w:t>
            </w:r>
          </w:p>
        </w:tc>
        <w:tc>
          <w:tcPr>
            <w:tcW w:w="4006"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342"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329"/>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3</w:t>
            </w:r>
            <w:r w:rsidRPr="008949A7">
              <w:rPr>
                <w:rFonts w:ascii="Arial" w:eastAsia="Times New Roman" w:hAnsi="Arial" w:cs="Times New Roman"/>
                <w:sz w:val="16"/>
                <w:szCs w:val="20"/>
                <w:lang w:eastAsia="de-DE"/>
              </w:rPr>
              <w:tab/>
              <w:t xml:space="preserve">Flächeninhalt eines Rechtecks </w:t>
            </w:r>
          </w:p>
        </w:tc>
        <w:tc>
          <w:tcPr>
            <w:tcW w:w="4006"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42"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7"/>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4</w:t>
            </w:r>
            <w:r w:rsidRPr="008949A7">
              <w:rPr>
                <w:rFonts w:ascii="Arial" w:eastAsia="Times New Roman" w:hAnsi="Arial" w:cs="Times New Roman"/>
                <w:sz w:val="16"/>
                <w:szCs w:val="20"/>
                <w:lang w:eastAsia="de-DE"/>
              </w:rPr>
              <w:tab/>
              <w:t>Flächeninhalte rechtwinkliger Dreiecke</w:t>
            </w:r>
          </w:p>
        </w:tc>
        <w:tc>
          <w:tcPr>
            <w:tcW w:w="4006"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342"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3"/>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5</w:t>
            </w:r>
            <w:r w:rsidRPr="008949A7">
              <w:rPr>
                <w:rFonts w:ascii="Arial" w:eastAsia="Times New Roman" w:hAnsi="Arial" w:cs="Times New Roman"/>
                <w:sz w:val="16"/>
                <w:szCs w:val="20"/>
                <w:lang w:eastAsia="de-DE"/>
              </w:rPr>
              <w:tab/>
              <w:t xml:space="preserve">Umfang von Figuren </w:t>
            </w:r>
          </w:p>
        </w:tc>
        <w:tc>
          <w:tcPr>
            <w:tcW w:w="4006"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342"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3"/>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6</w:t>
            </w:r>
            <w:r w:rsidRPr="008949A7">
              <w:rPr>
                <w:rFonts w:ascii="Arial" w:eastAsia="Times New Roman" w:hAnsi="Arial" w:cs="Times New Roman"/>
                <w:sz w:val="16"/>
                <w:szCs w:val="20"/>
                <w:lang w:eastAsia="de-DE"/>
              </w:rPr>
              <w:tab/>
              <w:t>Schätzen und Rechnen mit Maßstäben</w:t>
            </w:r>
          </w:p>
        </w:tc>
        <w:tc>
          <w:tcPr>
            <w:tcW w:w="4006"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342"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806"/>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Wiederholen – Vertiefen – Vernetzen</w:t>
            </w:r>
          </w:p>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Rückblick</w:t>
            </w:r>
          </w:p>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0070C0"/>
                <w:sz w:val="16"/>
                <w:szCs w:val="20"/>
                <w:lang w:eastAsia="de-DE"/>
              </w:rPr>
              <w:t>Test</w:t>
            </w:r>
          </w:p>
        </w:tc>
        <w:tc>
          <w:tcPr>
            <w:tcW w:w="4006" w:type="dxa"/>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342" w:type="dxa"/>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806"/>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E36C0A" w:themeColor="accent6" w:themeShade="BF"/>
                <w:sz w:val="16"/>
                <w:szCs w:val="20"/>
                <w:lang w:eastAsia="de-DE"/>
              </w:rPr>
              <w:t>Exkursion: Sportplätze sind auch Flächen</w:t>
            </w:r>
          </w:p>
        </w:tc>
        <w:tc>
          <w:tcPr>
            <w:tcW w:w="4006" w:type="dxa"/>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342" w:type="dxa"/>
          </w:tcPr>
          <w:p w:rsidR="004D173F" w:rsidRPr="008949A7" w:rsidRDefault="004D173F" w:rsidP="008949A7">
            <w:pPr>
              <w:tabs>
                <w:tab w:val="left" w:pos="710"/>
              </w:tabs>
              <w:ind w:left="710" w:hanging="567"/>
              <w:rPr>
                <w:rFonts w:ascii="Arial" w:eastAsia="Times New Roman" w:hAnsi="Arial" w:cs="Arial"/>
                <w:sz w:val="16"/>
                <w:szCs w:val="16"/>
                <w:lang w:eastAsia="zh-CN"/>
              </w:rPr>
            </w:pPr>
          </w:p>
        </w:tc>
      </w:tr>
    </w:tbl>
    <w:p w:rsidR="008949A7" w:rsidRPr="008949A7" w:rsidRDefault="008949A7" w:rsidP="008949A7">
      <w:pPr>
        <w:spacing w:line="200" w:lineRule="atLeast"/>
        <w:rPr>
          <w:rFonts w:ascii="Arial" w:eastAsia="Times New Roman" w:hAnsi="Arial" w:cs="Times New Roman"/>
          <w:sz w:val="18"/>
          <w:szCs w:val="20"/>
          <w:lang w:eastAsia="de-DE"/>
        </w:rPr>
      </w:pPr>
    </w:p>
    <w:p w:rsidR="008949A7" w:rsidRPr="008949A7" w:rsidRDefault="008949A7" w:rsidP="008949A7">
      <w:pPr>
        <w:spacing w:line="200" w:lineRule="atLeast"/>
        <w:rPr>
          <w:rFonts w:ascii="Arial" w:eastAsia="Times New Roman" w:hAnsi="Arial" w:cs="Times New Roman"/>
          <w:sz w:val="18"/>
          <w:szCs w:val="20"/>
          <w:lang w:eastAsia="de-DE"/>
        </w:rPr>
      </w:pPr>
      <w:r w:rsidRPr="008949A7">
        <w:rPr>
          <w:rFonts w:ascii="Arial" w:eastAsia="Times New Roman" w:hAnsi="Arial" w:cs="Times New Roman"/>
          <w:sz w:val="18"/>
          <w:szCs w:val="20"/>
          <w:lang w:eastAsia="de-DE"/>
        </w:rPr>
        <w:br w:type="page"/>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4111"/>
        <w:gridCol w:w="6251"/>
      </w:tblGrid>
      <w:tr w:rsidR="004D173F" w:rsidRPr="008949A7" w:rsidTr="004D173F">
        <w:trPr>
          <w:trHeight w:val="327"/>
        </w:trPr>
        <w:tc>
          <w:tcPr>
            <w:tcW w:w="3246"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proofErr w:type="spellStart"/>
            <w:r w:rsidRPr="008949A7">
              <w:rPr>
                <w:rFonts w:ascii="Arial" w:eastAsia="Times New Roman" w:hAnsi="Arial" w:cs="Times New Roman"/>
                <w:b/>
                <w:sz w:val="18"/>
                <w:szCs w:val="20"/>
                <w:lang w:eastAsia="de-DE"/>
              </w:rPr>
              <w:lastRenderedPageBreak/>
              <w:t>Lambacher</w:t>
            </w:r>
            <w:proofErr w:type="spellEnd"/>
            <w:r w:rsidRPr="008949A7">
              <w:rPr>
                <w:rFonts w:ascii="Arial" w:eastAsia="Times New Roman" w:hAnsi="Arial" w:cs="Times New Roman"/>
                <w:b/>
                <w:sz w:val="18"/>
                <w:szCs w:val="20"/>
                <w:lang w:eastAsia="de-DE"/>
              </w:rPr>
              <w:t xml:space="preserve"> Schweizer 5 – G9</w:t>
            </w:r>
          </w:p>
        </w:tc>
        <w:tc>
          <w:tcPr>
            <w:tcW w:w="4111"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Inhaltsbezogene Kompetenzerwartungen</w:t>
            </w:r>
          </w:p>
        </w:tc>
        <w:tc>
          <w:tcPr>
            <w:tcW w:w="6251" w:type="dxa"/>
            <w:shd w:val="pct15" w:color="auto" w:fill="FFFFFF"/>
          </w:tcPr>
          <w:p w:rsidR="004D173F" w:rsidRPr="008949A7" w:rsidRDefault="004D173F" w:rsidP="008949A7">
            <w:pPr>
              <w:spacing w:before="60" w:after="60" w:line="200" w:lineRule="atLeast"/>
              <w:ind w:left="113" w:right="113"/>
              <w:rPr>
                <w:rFonts w:ascii="Arial" w:eastAsia="Times New Roman" w:hAnsi="Arial" w:cs="Times New Roman"/>
                <w:sz w:val="18"/>
                <w:szCs w:val="20"/>
                <w:lang w:eastAsia="de-DE"/>
              </w:rPr>
            </w:pPr>
            <w:r w:rsidRPr="008949A7">
              <w:rPr>
                <w:rFonts w:ascii="Arial" w:eastAsia="Times New Roman" w:hAnsi="Arial" w:cs="Times New Roman"/>
                <w:b/>
                <w:sz w:val="18"/>
                <w:szCs w:val="20"/>
                <w:lang w:eastAsia="de-DE"/>
              </w:rPr>
              <w:t>prozessbezogene Kompetenzerwartungen</w:t>
            </w:r>
          </w:p>
        </w:tc>
      </w:tr>
    </w:tbl>
    <w:p w:rsidR="008949A7" w:rsidRPr="008949A7" w:rsidRDefault="008949A7" w:rsidP="008949A7">
      <w:pPr>
        <w:spacing w:line="200" w:lineRule="atLeast"/>
        <w:rPr>
          <w:rFonts w:ascii="Arial" w:eastAsia="Times New Roman" w:hAnsi="Arial" w:cs="Times New Roman"/>
          <w:sz w:val="18"/>
          <w:szCs w:val="20"/>
          <w:lang w:eastAsia="de-DE"/>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4111"/>
        <w:gridCol w:w="6237"/>
      </w:tblGrid>
      <w:tr w:rsidR="004D173F" w:rsidRPr="008949A7" w:rsidTr="004D173F">
        <w:trPr>
          <w:trHeight w:val="806"/>
        </w:trPr>
        <w:tc>
          <w:tcPr>
            <w:tcW w:w="3260"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Kapitel V</w:t>
            </w:r>
            <w:r w:rsidRPr="008949A7">
              <w:rPr>
                <w:rFonts w:ascii="Arial" w:eastAsia="Times New Roman" w:hAnsi="Arial" w:cs="Times New Roman"/>
                <w:b/>
                <w:sz w:val="16"/>
                <w:szCs w:val="20"/>
                <w:lang w:eastAsia="de-DE"/>
              </w:rPr>
              <w:br/>
              <w:t>Körper</w:t>
            </w:r>
          </w:p>
        </w:tc>
        <w:tc>
          <w:tcPr>
            <w:tcW w:w="4111"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c>
          <w:tcPr>
            <w:tcW w:w="6237" w:type="dxa"/>
            <w:shd w:val="clear" w:color="auto" w:fill="F2F2F2" w:themeFill="background1" w:themeFillShade="F2"/>
          </w:tcPr>
          <w:p w:rsidR="004D173F" w:rsidRPr="008949A7" w:rsidRDefault="004D173F" w:rsidP="008949A7">
            <w:pPr>
              <w:spacing w:before="60" w:after="60" w:line="200" w:lineRule="atLeast"/>
              <w:ind w:left="113" w:right="113"/>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Die Schülerinnen und Schüler….</w:t>
            </w:r>
          </w:p>
        </w:tc>
      </w:tr>
      <w:tr w:rsidR="004D173F" w:rsidRPr="008949A7" w:rsidTr="004D173F">
        <w:trPr>
          <w:trHeight w:val="317"/>
        </w:trPr>
        <w:tc>
          <w:tcPr>
            <w:tcW w:w="3260" w:type="dxa"/>
            <w:shd w:val="clear" w:color="auto" w:fill="auto"/>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sz w:val="16"/>
                <w:szCs w:val="20"/>
                <w:lang w:eastAsia="de-DE"/>
              </w:rPr>
            </w:pPr>
            <w:r w:rsidRPr="008949A7">
              <w:rPr>
                <w:rFonts w:ascii="Arial" w:eastAsia="Times New Roman" w:hAnsi="Arial" w:cs="Times New Roman"/>
                <w:b/>
                <w:color w:val="F79646" w:themeColor="accent6"/>
                <w:sz w:val="16"/>
                <w:szCs w:val="20"/>
                <w:lang w:eastAsia="de-DE"/>
              </w:rPr>
              <w:t>Erkundungen</w:t>
            </w:r>
          </w:p>
        </w:tc>
        <w:tc>
          <w:tcPr>
            <w:tcW w:w="4111" w:type="dxa"/>
            <w:shd w:val="clear" w:color="auto" w:fill="auto"/>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237" w:type="dxa"/>
            <w:shd w:val="clear" w:color="auto" w:fill="auto"/>
          </w:tcPr>
          <w:p w:rsidR="004D173F" w:rsidRPr="008949A7" w:rsidRDefault="004D173F" w:rsidP="008949A7">
            <w:pPr>
              <w:tabs>
                <w:tab w:val="left" w:pos="710"/>
              </w:tabs>
              <w:ind w:left="710" w:hanging="567"/>
              <w:rPr>
                <w:rFonts w:ascii="Arial" w:eastAsia="Times New Roman" w:hAnsi="Arial" w:cs="Arial"/>
                <w:sz w:val="16"/>
                <w:szCs w:val="16"/>
                <w:lang w:eastAsia="zh-CN"/>
              </w:rPr>
            </w:pPr>
          </w:p>
        </w:tc>
      </w:tr>
      <w:tr w:rsidR="004D173F" w:rsidRPr="008949A7" w:rsidTr="004D173F">
        <w:trPr>
          <w:trHeight w:val="267"/>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1</w:t>
            </w:r>
            <w:r w:rsidRPr="008949A7">
              <w:rPr>
                <w:rFonts w:ascii="Arial" w:eastAsia="Times New Roman" w:hAnsi="Arial" w:cs="Times New Roman"/>
                <w:sz w:val="16"/>
                <w:szCs w:val="20"/>
                <w:lang w:eastAsia="de-DE"/>
              </w:rPr>
              <w:tab/>
              <w:t xml:space="preserve">Körper und Netze </w:t>
            </w:r>
          </w:p>
        </w:tc>
        <w:tc>
          <w:tcPr>
            <w:tcW w:w="4111" w:type="dxa"/>
            <w:vMerge w:val="restart"/>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Arithmetik / Algebra</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(9)</w:t>
            </w:r>
            <w:r w:rsidRPr="008949A7">
              <w:rPr>
                <w:rFonts w:ascii="Arial" w:eastAsia="Times New Roman" w:hAnsi="Arial" w:cs="Times New Roman"/>
                <w:sz w:val="16"/>
                <w:szCs w:val="20"/>
                <w:lang w:eastAsia="de-DE"/>
              </w:rPr>
              <w:tab/>
              <w:t xml:space="preserve">schätzen Größen, wählen Einheiten von Größen situationsgerecht aus und wandeln sie um </w:t>
            </w:r>
            <w:r w:rsidRPr="008949A7">
              <w:rPr>
                <w:rFonts w:ascii="Arial" w:eastAsia="Times New Roman" w:hAnsi="Arial" w:cs="Times New Roman"/>
                <w:sz w:val="16"/>
                <w:szCs w:val="20"/>
                <w:lang w:eastAsia="de-DE"/>
              </w:rPr>
              <w:br/>
              <w:t>(Ope-7, Mod-3, Pro-5)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b/>
                <w:sz w:val="16"/>
                <w:szCs w:val="20"/>
                <w:lang w:eastAsia="de-DE"/>
              </w:rPr>
            </w:pPr>
            <w:r w:rsidRPr="008949A7">
              <w:rPr>
                <w:rFonts w:ascii="Arial" w:eastAsia="Times New Roman" w:hAnsi="Arial" w:cs="Times New Roman"/>
                <w:b/>
                <w:sz w:val="16"/>
                <w:szCs w:val="20"/>
                <w:lang w:eastAsia="de-DE"/>
              </w:rPr>
              <w:t>Geometrie</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 </w:t>
            </w:r>
            <w:r w:rsidRPr="008949A7">
              <w:rPr>
                <w:rFonts w:ascii="Arial" w:eastAsia="Times New Roman" w:hAnsi="Arial" w:cs="Times New Roman"/>
                <w:sz w:val="16"/>
                <w:szCs w:val="20"/>
                <w:lang w:eastAsia="de-DE"/>
              </w:rPr>
              <w:tab/>
              <w:t xml:space="preserve">erläutern Grundbegriffe und verwenden diese zur Beschreibung von ebenen Figuren und Körpern sowie deren Lagebeziehungen zueinander </w:t>
            </w:r>
            <w:r w:rsidRPr="008949A7">
              <w:rPr>
                <w:rFonts w:ascii="Arial" w:eastAsia="Times New Roman" w:hAnsi="Arial" w:cs="Times New Roman"/>
                <w:sz w:val="16"/>
                <w:szCs w:val="20"/>
                <w:lang w:eastAsia="de-DE"/>
              </w:rPr>
              <w:br/>
              <w:t>(Ope-3, Kom-3)</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(3) </w:t>
            </w:r>
            <w:r w:rsidRPr="008949A7">
              <w:rPr>
                <w:rFonts w:ascii="Arial" w:eastAsia="Times New Roman" w:hAnsi="Arial" w:cs="Times New Roman"/>
                <w:sz w:val="16"/>
                <w:szCs w:val="20"/>
                <w:lang w:eastAsia="de-DE"/>
              </w:rPr>
              <w:tab/>
              <w:t xml:space="preserve">identifizieren und charakterisieren Körper in bildlichen Darstellungen und in der Umwelt </w:t>
            </w:r>
            <w:r w:rsidRPr="008949A7">
              <w:rPr>
                <w:rFonts w:ascii="Arial" w:eastAsia="Times New Roman" w:hAnsi="Arial" w:cs="Times New Roman"/>
                <w:sz w:val="16"/>
                <w:szCs w:val="20"/>
                <w:lang w:eastAsia="de-DE"/>
              </w:rPr>
              <w:br/>
              <w:t>(Ope-2, Mod-3, Mod-4, Kom-3)</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(11) </w:t>
            </w:r>
            <w:r w:rsidRPr="008949A7">
              <w:rPr>
                <w:rFonts w:ascii="Arial" w:eastAsia="Times New Roman" w:hAnsi="Arial" w:cs="Times New Roman"/>
                <w:sz w:val="16"/>
                <w:szCs w:val="20"/>
                <w:lang w:eastAsia="de-DE"/>
              </w:rPr>
              <w:tab/>
              <w:t xml:space="preserve">nutzen das Grundprinzip des Messens bei der Flächen- und Volumenbestimmung </w:t>
            </w:r>
            <w:r w:rsidRPr="008949A7">
              <w:rPr>
                <w:rFonts w:ascii="Arial" w:eastAsia="Times New Roman" w:hAnsi="Arial" w:cs="Times New Roman"/>
                <w:sz w:val="16"/>
                <w:szCs w:val="20"/>
                <w:lang w:eastAsia="de-DE"/>
              </w:rPr>
              <w:br/>
              <w:t>(Pro-4, Arg-5)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(12) </w:t>
            </w:r>
            <w:r w:rsidRPr="008949A7">
              <w:rPr>
                <w:rFonts w:ascii="Arial" w:eastAsia="Times New Roman" w:hAnsi="Arial" w:cs="Times New Roman"/>
                <w:sz w:val="16"/>
                <w:szCs w:val="20"/>
                <w:lang w:eastAsia="de-DE"/>
              </w:rPr>
              <w:tab/>
              <w:t xml:space="preserve">berechnen (…) den Oberflächeninhalt und das Volumen von Quadern </w:t>
            </w:r>
            <w:r w:rsidRPr="008949A7">
              <w:rPr>
                <w:rFonts w:ascii="Arial" w:eastAsia="Times New Roman" w:hAnsi="Arial" w:cs="Times New Roman"/>
                <w:sz w:val="16"/>
                <w:szCs w:val="20"/>
                <w:lang w:eastAsia="de-DE"/>
              </w:rPr>
              <w:br/>
              <w:t>(Ope-4, Ope-8)</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(14) </w:t>
            </w:r>
            <w:r w:rsidRPr="008949A7">
              <w:rPr>
                <w:rFonts w:ascii="Arial" w:eastAsia="Times New Roman" w:hAnsi="Arial" w:cs="Times New Roman"/>
                <w:sz w:val="16"/>
                <w:szCs w:val="20"/>
                <w:lang w:eastAsia="de-DE"/>
              </w:rPr>
              <w:tab/>
              <w:t xml:space="preserve">beschreiben das Ergebnis von Drehungen und Verschiebungen eines Quaders aus der Vorstellung heraus </w:t>
            </w:r>
            <w:r w:rsidRPr="008949A7">
              <w:rPr>
                <w:rFonts w:ascii="Arial" w:eastAsia="Times New Roman" w:hAnsi="Arial" w:cs="Times New Roman"/>
                <w:sz w:val="16"/>
                <w:szCs w:val="20"/>
                <w:lang w:eastAsia="de-DE"/>
              </w:rPr>
              <w:br/>
              <w:t>(Ope-2, Kom-5)</w:t>
            </w:r>
          </w:p>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r w:rsidRPr="008949A7">
              <w:rPr>
                <w:rFonts w:ascii="Arial" w:eastAsia="Times New Roman" w:hAnsi="Arial" w:cs="Times New Roman"/>
                <w:sz w:val="16"/>
                <w:szCs w:val="20"/>
                <w:lang w:eastAsia="de-DE"/>
              </w:rPr>
              <w:t xml:space="preserve">(15) </w:t>
            </w:r>
            <w:r w:rsidRPr="008949A7">
              <w:rPr>
                <w:rFonts w:ascii="Arial" w:eastAsia="Times New Roman" w:hAnsi="Arial" w:cs="Times New Roman"/>
                <w:sz w:val="16"/>
                <w:szCs w:val="20"/>
                <w:lang w:eastAsia="de-DE"/>
              </w:rPr>
              <w:tab/>
              <w:t xml:space="preserve">stellen Quader und Würfel als Netz, Schrägbild und Modell dar und erkennen Körper aus ihren entsprechenden Darstellungen </w:t>
            </w:r>
            <w:r w:rsidRPr="008949A7">
              <w:rPr>
                <w:rFonts w:ascii="Arial" w:eastAsia="Times New Roman" w:hAnsi="Arial" w:cs="Times New Roman"/>
                <w:sz w:val="16"/>
                <w:szCs w:val="20"/>
                <w:lang w:eastAsia="de-DE"/>
              </w:rPr>
              <w:br/>
              <w:t>(Ope-2, Mod-1, Kom-3)</w:t>
            </w:r>
          </w:p>
        </w:tc>
        <w:tc>
          <w:tcPr>
            <w:tcW w:w="6237" w:type="dxa"/>
            <w:vMerge w:val="restart"/>
          </w:tcPr>
          <w:p w:rsidR="004D173F" w:rsidRPr="008949A7" w:rsidRDefault="004D173F" w:rsidP="008949A7">
            <w:pPr>
              <w:tabs>
                <w:tab w:val="left" w:pos="710"/>
              </w:tabs>
              <w:ind w:left="710" w:hanging="567"/>
              <w:rPr>
                <w:rFonts w:ascii="Arial" w:eastAsia="Times New Roman" w:hAnsi="Arial" w:cs="Arial"/>
                <w:sz w:val="16"/>
                <w:szCs w:val="16"/>
                <w:lang w:eastAsia="zh-CN"/>
              </w:rPr>
            </w:pP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Ope-2 </w:t>
            </w:r>
            <w:r w:rsidRPr="008949A7">
              <w:rPr>
                <w:rFonts w:ascii="Arial" w:eastAsia="Times New Roman" w:hAnsi="Arial" w:cs="Arial"/>
                <w:sz w:val="16"/>
                <w:szCs w:val="16"/>
                <w:lang w:eastAsia="zh-CN"/>
              </w:rPr>
              <w:tab/>
              <w:t>stellen sich geometrische Situationen räumlich vor und wechseln zwischen Perspektiven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Ope-3 </w:t>
            </w:r>
            <w:r w:rsidRPr="008949A7">
              <w:rPr>
                <w:rFonts w:ascii="Arial" w:eastAsia="Times New Roman" w:hAnsi="Arial" w:cs="Arial"/>
                <w:sz w:val="16"/>
                <w:szCs w:val="16"/>
                <w:lang w:eastAsia="zh-CN"/>
              </w:rPr>
              <w:tab/>
              <w:t>übersetzen symbolische und formale Sprache in natürliche Sprache und umgekehrt</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Ope-4 </w:t>
            </w:r>
            <w:r w:rsidRPr="008949A7">
              <w:rPr>
                <w:rFonts w:ascii="Arial" w:eastAsia="Times New Roman" w:hAnsi="Arial" w:cs="Arial"/>
                <w:sz w:val="16"/>
                <w:szCs w:val="16"/>
                <w:lang w:eastAsia="zh-CN"/>
              </w:rPr>
              <w:tab/>
              <w:t>führen geeignete Rechenoperationen auf der Grundlage eines inhaltlichen Verständnisses durch</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Ope-7 </w:t>
            </w:r>
            <w:r w:rsidRPr="008949A7">
              <w:rPr>
                <w:rFonts w:ascii="Arial" w:eastAsia="Times New Roman" w:hAnsi="Arial" w:cs="Arial"/>
                <w:sz w:val="16"/>
                <w:szCs w:val="16"/>
                <w:lang w:eastAsia="zh-CN"/>
              </w:rPr>
              <w:tab/>
              <w:t>führen Lösungs- und Kontrollverfahren sicher und effizient durch</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Ope-8 </w:t>
            </w:r>
            <w:r w:rsidRPr="008949A7">
              <w:rPr>
                <w:rFonts w:ascii="Arial" w:eastAsia="Times New Roman" w:hAnsi="Arial" w:cs="Arial"/>
                <w:sz w:val="16"/>
                <w:szCs w:val="16"/>
                <w:lang w:eastAsia="zh-CN"/>
              </w:rPr>
              <w:tab/>
              <w:t>nutzen schematisierte und strategiegeleitete Verfahren, Algorithmen und Regeln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Mod-1 </w:t>
            </w:r>
            <w:r w:rsidRPr="008949A7">
              <w:rPr>
                <w:rFonts w:ascii="Arial" w:eastAsia="Times New Roman" w:hAnsi="Arial" w:cs="Arial"/>
                <w:sz w:val="16"/>
                <w:szCs w:val="16"/>
                <w:lang w:eastAsia="zh-CN"/>
              </w:rPr>
              <w:tab/>
              <w:t>erfassen reale Situationen und beschreiben diese mit Worten und Skizzen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Mod-3 </w:t>
            </w:r>
            <w:r w:rsidRPr="008949A7">
              <w:rPr>
                <w:rFonts w:ascii="Arial" w:eastAsia="Times New Roman" w:hAnsi="Arial" w:cs="Arial"/>
                <w:sz w:val="16"/>
                <w:szCs w:val="16"/>
                <w:lang w:eastAsia="zh-CN"/>
              </w:rPr>
              <w:tab/>
              <w:t>treffen begründet Annahmen und nehmen Vereinfachungen realer Situationen vor</w:t>
            </w:r>
            <w:r w:rsidRPr="008949A7">
              <w:rPr>
                <w:rFonts w:ascii="Arial" w:eastAsia="Times New Roman" w:hAnsi="Arial" w:cs="Arial"/>
                <w:sz w:val="16"/>
                <w:szCs w:val="16"/>
                <w:lang w:eastAsia="zh-CN"/>
              </w:rPr>
              <w:tab/>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Mod-4 </w:t>
            </w:r>
            <w:r w:rsidRPr="008949A7">
              <w:rPr>
                <w:rFonts w:ascii="Arial" w:eastAsia="Times New Roman" w:hAnsi="Arial" w:cs="Arial"/>
                <w:sz w:val="16"/>
                <w:szCs w:val="16"/>
                <w:lang w:eastAsia="zh-CN"/>
              </w:rPr>
              <w:tab/>
              <w:t>übersetzten reale Situationen in mathematische Modelle bzw. wählen geeignete Modelle aus und nutzen geeignete Darstellungen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Pro-4</w:t>
            </w:r>
            <w:r w:rsidRPr="008949A7">
              <w:rPr>
                <w:rFonts w:ascii="Arial" w:eastAsia="Times New Roman" w:hAnsi="Arial" w:cs="Arial"/>
                <w:sz w:val="16"/>
                <w:szCs w:val="16"/>
                <w:lang w:eastAsia="zh-CN"/>
              </w:rPr>
              <w:tab/>
              <w:t>wählen geeignete Begriffe, Zusammenhänge, Verfahren, Medien und Werkzeuge zur Problemlösung aus</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Pro-5</w:t>
            </w:r>
            <w:r w:rsidRPr="008949A7">
              <w:rPr>
                <w:rFonts w:ascii="Arial" w:eastAsia="Times New Roman" w:hAnsi="Arial" w:cs="Arial"/>
                <w:sz w:val="16"/>
                <w:szCs w:val="16"/>
                <w:lang w:eastAsia="zh-CN"/>
              </w:rP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Arg-5 </w:t>
            </w:r>
            <w:r w:rsidRPr="008949A7">
              <w:rPr>
                <w:rFonts w:ascii="Arial" w:eastAsia="Times New Roman" w:hAnsi="Arial" w:cs="Arial"/>
                <w:sz w:val="16"/>
                <w:szCs w:val="16"/>
                <w:lang w:eastAsia="zh-CN"/>
              </w:rPr>
              <w:tab/>
              <w:t>begründen Lösungswege und nutzen dabei mathematische Regeln bzw. Sätze und sachlogische Argumente</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 xml:space="preserve">Kom-3 </w:t>
            </w:r>
            <w:r w:rsidRPr="008949A7">
              <w:rPr>
                <w:rFonts w:ascii="Arial" w:eastAsia="Times New Roman" w:hAnsi="Arial" w:cs="Arial"/>
                <w:sz w:val="16"/>
                <w:szCs w:val="16"/>
                <w:lang w:eastAsia="zh-CN"/>
              </w:rPr>
              <w:tab/>
              <w:t>erläutern Begriffsinhalte anhand von typischen inner- und außermathematischen Anwendungssituationen</w:t>
            </w:r>
          </w:p>
          <w:p w:rsidR="004D173F" w:rsidRPr="008949A7" w:rsidRDefault="004D173F" w:rsidP="008949A7">
            <w:pPr>
              <w:tabs>
                <w:tab w:val="left" w:pos="710"/>
              </w:tabs>
              <w:ind w:left="710" w:hanging="567"/>
              <w:rPr>
                <w:rFonts w:ascii="Arial" w:eastAsia="Times New Roman" w:hAnsi="Arial" w:cs="Arial"/>
                <w:sz w:val="16"/>
                <w:szCs w:val="16"/>
                <w:lang w:eastAsia="zh-CN"/>
              </w:rPr>
            </w:pPr>
            <w:r w:rsidRPr="008949A7">
              <w:rPr>
                <w:rFonts w:ascii="Arial" w:eastAsia="Times New Roman" w:hAnsi="Arial" w:cs="Arial"/>
                <w:sz w:val="16"/>
                <w:szCs w:val="16"/>
                <w:lang w:eastAsia="zh-CN"/>
              </w:rPr>
              <w:t>Kom-5</w:t>
            </w:r>
            <w:r w:rsidRPr="008949A7">
              <w:rPr>
                <w:rFonts w:ascii="Arial" w:eastAsia="Times New Roman" w:hAnsi="Arial" w:cs="Arial"/>
                <w:sz w:val="16"/>
                <w:szCs w:val="16"/>
                <w:lang w:eastAsia="zh-CN"/>
              </w:rPr>
              <w:tab/>
              <w:t>verbalisieren eigene Denkprozesse und beschreiben eigene Lösungswege</w:t>
            </w:r>
          </w:p>
        </w:tc>
      </w:tr>
      <w:tr w:rsidR="004D173F" w:rsidRPr="008949A7" w:rsidTr="004D173F">
        <w:trPr>
          <w:trHeight w:val="306"/>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2</w:t>
            </w:r>
            <w:r w:rsidRPr="008949A7">
              <w:rPr>
                <w:rFonts w:ascii="Arial" w:eastAsia="Times New Roman" w:hAnsi="Arial" w:cs="Times New Roman"/>
                <w:sz w:val="16"/>
                <w:szCs w:val="20"/>
                <w:lang w:eastAsia="de-DE"/>
              </w:rPr>
              <w:tab/>
              <w:t>Netze von Quadern und Würfeln</w:t>
            </w:r>
          </w:p>
        </w:tc>
        <w:tc>
          <w:tcPr>
            <w:tcW w:w="4111"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329"/>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3</w:t>
            </w:r>
            <w:r w:rsidRPr="008949A7">
              <w:rPr>
                <w:rFonts w:ascii="Arial" w:eastAsia="Times New Roman" w:hAnsi="Arial" w:cs="Times New Roman"/>
                <w:sz w:val="16"/>
                <w:szCs w:val="20"/>
                <w:lang w:eastAsia="de-DE"/>
              </w:rPr>
              <w:tab/>
              <w:t xml:space="preserve">Schrägbilder </w:t>
            </w:r>
          </w:p>
        </w:tc>
        <w:tc>
          <w:tcPr>
            <w:tcW w:w="4111"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7"/>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4</w:t>
            </w:r>
            <w:r w:rsidRPr="008949A7">
              <w:rPr>
                <w:rFonts w:ascii="Arial" w:eastAsia="Times New Roman" w:hAnsi="Arial" w:cs="Times New Roman"/>
                <w:sz w:val="16"/>
                <w:szCs w:val="20"/>
                <w:lang w:eastAsia="de-DE"/>
              </w:rPr>
              <w:tab/>
              <w:t xml:space="preserve">Rauminhalte vergleichen </w:t>
            </w:r>
          </w:p>
        </w:tc>
        <w:tc>
          <w:tcPr>
            <w:tcW w:w="4111"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3"/>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5</w:t>
            </w:r>
            <w:r w:rsidRPr="008949A7">
              <w:rPr>
                <w:rFonts w:ascii="Arial" w:eastAsia="Times New Roman" w:hAnsi="Arial" w:cs="Times New Roman"/>
                <w:sz w:val="16"/>
                <w:szCs w:val="20"/>
                <w:lang w:eastAsia="de-DE"/>
              </w:rPr>
              <w:tab/>
              <w:t xml:space="preserve">Volumeneinheiten </w:t>
            </w:r>
          </w:p>
        </w:tc>
        <w:tc>
          <w:tcPr>
            <w:tcW w:w="4111"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3"/>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6</w:t>
            </w:r>
            <w:r w:rsidRPr="008949A7">
              <w:rPr>
                <w:rFonts w:ascii="Arial" w:eastAsia="Times New Roman" w:hAnsi="Arial" w:cs="Times New Roman"/>
                <w:sz w:val="16"/>
                <w:szCs w:val="20"/>
                <w:lang w:eastAsia="de-DE"/>
              </w:rPr>
              <w:tab/>
              <w:t xml:space="preserve">Volumen eines Quaders </w:t>
            </w:r>
          </w:p>
        </w:tc>
        <w:tc>
          <w:tcPr>
            <w:tcW w:w="4111"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263"/>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sz w:val="16"/>
                <w:szCs w:val="20"/>
                <w:lang w:eastAsia="de-DE"/>
              </w:rPr>
              <w:t>7</w:t>
            </w:r>
            <w:r w:rsidRPr="008949A7">
              <w:rPr>
                <w:rFonts w:ascii="Arial" w:eastAsia="Times New Roman" w:hAnsi="Arial" w:cs="Times New Roman"/>
                <w:sz w:val="16"/>
                <w:szCs w:val="20"/>
                <w:lang w:eastAsia="de-DE"/>
              </w:rPr>
              <w:tab/>
              <w:t xml:space="preserve">Oberflächeninhalte von Quadern und Würfeln </w:t>
            </w:r>
          </w:p>
        </w:tc>
        <w:tc>
          <w:tcPr>
            <w:tcW w:w="4111" w:type="dxa"/>
            <w:vMerge/>
          </w:tcPr>
          <w:p w:rsidR="004D173F" w:rsidRPr="008949A7" w:rsidRDefault="004D173F" w:rsidP="008949A7">
            <w:pPr>
              <w:spacing w:before="60" w:after="60" w:line="200" w:lineRule="atLeast"/>
              <w:ind w:left="113" w:right="113"/>
              <w:rPr>
                <w:rFonts w:ascii="Arial" w:eastAsia="Times New Roman" w:hAnsi="Arial" w:cs="Times New Roman"/>
                <w:b/>
                <w:sz w:val="16"/>
                <w:szCs w:val="20"/>
                <w:lang w:eastAsia="de-DE"/>
              </w:rPr>
            </w:pPr>
          </w:p>
        </w:tc>
        <w:tc>
          <w:tcPr>
            <w:tcW w:w="6237" w:type="dxa"/>
            <w:vMerge/>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806"/>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Wiederholen – Vertiefen – Vernetzen</w:t>
            </w:r>
          </w:p>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b/>
                <w:color w:val="0070C0"/>
                <w:sz w:val="16"/>
                <w:szCs w:val="20"/>
                <w:lang w:eastAsia="de-DE"/>
              </w:rPr>
            </w:pPr>
            <w:r w:rsidRPr="008949A7">
              <w:rPr>
                <w:rFonts w:ascii="Arial" w:eastAsia="Times New Roman" w:hAnsi="Arial" w:cs="Times New Roman"/>
                <w:b/>
                <w:color w:val="0070C0"/>
                <w:sz w:val="16"/>
                <w:szCs w:val="20"/>
                <w:lang w:eastAsia="de-DE"/>
              </w:rPr>
              <w:t>Rückblick</w:t>
            </w:r>
          </w:p>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0070C0"/>
                <w:sz w:val="16"/>
                <w:szCs w:val="20"/>
                <w:lang w:eastAsia="de-DE"/>
              </w:rPr>
              <w:t>Test</w:t>
            </w:r>
          </w:p>
        </w:tc>
        <w:tc>
          <w:tcPr>
            <w:tcW w:w="4111" w:type="dxa"/>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c>
          <w:tcPr>
            <w:tcW w:w="6237" w:type="dxa"/>
          </w:tcPr>
          <w:p w:rsidR="004D173F" w:rsidRPr="008949A7" w:rsidRDefault="004D173F" w:rsidP="008949A7">
            <w:pPr>
              <w:tabs>
                <w:tab w:val="left" w:pos="1389"/>
              </w:tabs>
              <w:spacing w:before="60" w:after="60" w:line="200" w:lineRule="atLeast"/>
              <w:ind w:left="113" w:right="113"/>
              <w:rPr>
                <w:rFonts w:ascii="Arial" w:eastAsia="Times New Roman" w:hAnsi="Arial" w:cs="Times New Roman"/>
                <w:b/>
                <w:sz w:val="16"/>
                <w:szCs w:val="20"/>
                <w:lang w:eastAsia="de-DE"/>
              </w:rPr>
            </w:pPr>
          </w:p>
        </w:tc>
      </w:tr>
      <w:tr w:rsidR="004D173F" w:rsidRPr="008949A7" w:rsidTr="004D173F">
        <w:trPr>
          <w:trHeight w:val="434"/>
        </w:trPr>
        <w:tc>
          <w:tcPr>
            <w:tcW w:w="3260" w:type="dxa"/>
          </w:tcPr>
          <w:p w:rsidR="004D173F" w:rsidRPr="008949A7" w:rsidRDefault="004D173F" w:rsidP="008949A7">
            <w:pPr>
              <w:tabs>
                <w:tab w:val="left" w:pos="425"/>
              </w:tabs>
              <w:spacing w:before="60" w:after="60" w:line="200" w:lineRule="atLeast"/>
              <w:ind w:left="397" w:right="113" w:hanging="284"/>
              <w:rPr>
                <w:rFonts w:ascii="Arial" w:eastAsia="Times New Roman" w:hAnsi="Arial" w:cs="Times New Roman"/>
                <w:sz w:val="16"/>
                <w:szCs w:val="20"/>
                <w:lang w:eastAsia="de-DE"/>
              </w:rPr>
            </w:pPr>
            <w:r w:rsidRPr="008949A7">
              <w:rPr>
                <w:rFonts w:ascii="Arial" w:eastAsia="Times New Roman" w:hAnsi="Arial" w:cs="Times New Roman"/>
                <w:b/>
                <w:color w:val="E36C0A" w:themeColor="accent6" w:themeShade="BF"/>
                <w:sz w:val="16"/>
                <w:szCs w:val="20"/>
                <w:lang w:eastAsia="de-DE"/>
              </w:rPr>
              <w:t>Exkursion: Modellieren mit Quadern und Würfeln</w:t>
            </w:r>
          </w:p>
        </w:tc>
        <w:tc>
          <w:tcPr>
            <w:tcW w:w="4111" w:type="dxa"/>
          </w:tcPr>
          <w:p w:rsidR="004D173F" w:rsidRPr="008949A7" w:rsidRDefault="004D173F" w:rsidP="008949A7">
            <w:pPr>
              <w:tabs>
                <w:tab w:val="left" w:pos="1389"/>
              </w:tabs>
              <w:spacing w:before="60" w:after="60" w:line="200" w:lineRule="atLeast"/>
              <w:ind w:left="425" w:right="113" w:hanging="368"/>
              <w:rPr>
                <w:rFonts w:ascii="Arial" w:eastAsia="Times New Roman" w:hAnsi="Arial" w:cs="Times New Roman"/>
                <w:sz w:val="16"/>
                <w:szCs w:val="20"/>
                <w:lang w:eastAsia="de-DE"/>
              </w:rPr>
            </w:pPr>
          </w:p>
        </w:tc>
        <w:tc>
          <w:tcPr>
            <w:tcW w:w="6237" w:type="dxa"/>
          </w:tcPr>
          <w:p w:rsidR="004D173F" w:rsidRPr="008949A7" w:rsidRDefault="004D173F" w:rsidP="008949A7">
            <w:pPr>
              <w:tabs>
                <w:tab w:val="left" w:pos="710"/>
              </w:tabs>
              <w:ind w:left="710" w:hanging="567"/>
              <w:rPr>
                <w:rFonts w:ascii="Arial" w:eastAsia="Times New Roman" w:hAnsi="Arial" w:cs="Arial"/>
                <w:sz w:val="16"/>
                <w:szCs w:val="16"/>
                <w:lang w:eastAsia="zh-CN"/>
              </w:rPr>
            </w:pPr>
          </w:p>
        </w:tc>
      </w:tr>
    </w:tbl>
    <w:p w:rsidR="002B5AD9" w:rsidRPr="00904FBB" w:rsidRDefault="002B5AD9" w:rsidP="00904FBB">
      <w:pPr>
        <w:spacing w:line="200" w:lineRule="atLeast"/>
        <w:rPr>
          <w:rFonts w:ascii="Arial" w:eastAsia="Times New Roman" w:hAnsi="Arial" w:cs="Times New Roman"/>
          <w:sz w:val="18"/>
          <w:szCs w:val="20"/>
          <w:lang w:eastAsia="de-DE"/>
        </w:rPr>
      </w:pPr>
      <w:bookmarkStart w:id="0" w:name="_GoBack"/>
      <w:bookmarkEnd w:id="0"/>
    </w:p>
    <w:sectPr w:rsidR="002B5AD9" w:rsidRPr="00904FBB" w:rsidSect="008949A7">
      <w:pgSz w:w="16838" w:h="11906" w:orient="landscape"/>
      <w:pgMar w:top="1417" w:right="141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A7"/>
    <w:rsid w:val="00007E49"/>
    <w:rsid w:val="00007ED2"/>
    <w:rsid w:val="000165D6"/>
    <w:rsid w:val="000210E7"/>
    <w:rsid w:val="00025F94"/>
    <w:rsid w:val="00026D68"/>
    <w:rsid w:val="00034AF4"/>
    <w:rsid w:val="00036CAD"/>
    <w:rsid w:val="000553ED"/>
    <w:rsid w:val="00062FF8"/>
    <w:rsid w:val="0006696C"/>
    <w:rsid w:val="000673CF"/>
    <w:rsid w:val="000725C2"/>
    <w:rsid w:val="0008073B"/>
    <w:rsid w:val="00091406"/>
    <w:rsid w:val="000932E3"/>
    <w:rsid w:val="00095775"/>
    <w:rsid w:val="00095F28"/>
    <w:rsid w:val="000A21D7"/>
    <w:rsid w:val="000A5722"/>
    <w:rsid w:val="000B3867"/>
    <w:rsid w:val="000C199E"/>
    <w:rsid w:val="000D108E"/>
    <w:rsid w:val="000E4C3B"/>
    <w:rsid w:val="000E4CC5"/>
    <w:rsid w:val="000F0225"/>
    <w:rsid w:val="000F5F6D"/>
    <w:rsid w:val="0010029C"/>
    <w:rsid w:val="00105F75"/>
    <w:rsid w:val="00113609"/>
    <w:rsid w:val="00122734"/>
    <w:rsid w:val="00124DF3"/>
    <w:rsid w:val="00125BD2"/>
    <w:rsid w:val="00130AFF"/>
    <w:rsid w:val="00135FB0"/>
    <w:rsid w:val="0014156A"/>
    <w:rsid w:val="00153DE2"/>
    <w:rsid w:val="00166C96"/>
    <w:rsid w:val="0017210A"/>
    <w:rsid w:val="00174425"/>
    <w:rsid w:val="00176D60"/>
    <w:rsid w:val="00177A26"/>
    <w:rsid w:val="00193484"/>
    <w:rsid w:val="00195ADE"/>
    <w:rsid w:val="001A6ACB"/>
    <w:rsid w:val="001C1224"/>
    <w:rsid w:val="001C1337"/>
    <w:rsid w:val="001D1ACB"/>
    <w:rsid w:val="001E07B4"/>
    <w:rsid w:val="001E099F"/>
    <w:rsid w:val="001F0E9B"/>
    <w:rsid w:val="001F21D8"/>
    <w:rsid w:val="001F7370"/>
    <w:rsid w:val="001F7DBB"/>
    <w:rsid w:val="00211A1C"/>
    <w:rsid w:val="00211FDF"/>
    <w:rsid w:val="00213BE1"/>
    <w:rsid w:val="00214E4B"/>
    <w:rsid w:val="00216507"/>
    <w:rsid w:val="00232EA2"/>
    <w:rsid w:val="00237BF9"/>
    <w:rsid w:val="002430DE"/>
    <w:rsid w:val="00243BB5"/>
    <w:rsid w:val="0026196A"/>
    <w:rsid w:val="00262AB0"/>
    <w:rsid w:val="00264F9F"/>
    <w:rsid w:val="00286A77"/>
    <w:rsid w:val="002956D8"/>
    <w:rsid w:val="002A2EAA"/>
    <w:rsid w:val="002A7719"/>
    <w:rsid w:val="002B5AD9"/>
    <w:rsid w:val="002C07EA"/>
    <w:rsid w:val="002D6E62"/>
    <w:rsid w:val="00301220"/>
    <w:rsid w:val="0030531B"/>
    <w:rsid w:val="00310E93"/>
    <w:rsid w:val="00321FC1"/>
    <w:rsid w:val="003400BF"/>
    <w:rsid w:val="0034186A"/>
    <w:rsid w:val="003433C1"/>
    <w:rsid w:val="00353021"/>
    <w:rsid w:val="00356CDA"/>
    <w:rsid w:val="00360C65"/>
    <w:rsid w:val="00360E78"/>
    <w:rsid w:val="0038708F"/>
    <w:rsid w:val="003908EF"/>
    <w:rsid w:val="003A0F15"/>
    <w:rsid w:val="003A1321"/>
    <w:rsid w:val="003B27CA"/>
    <w:rsid w:val="003B47B9"/>
    <w:rsid w:val="003B7A4F"/>
    <w:rsid w:val="003C7A2A"/>
    <w:rsid w:val="003D06B9"/>
    <w:rsid w:val="003D2045"/>
    <w:rsid w:val="003D4A23"/>
    <w:rsid w:val="003E21EA"/>
    <w:rsid w:val="003E236F"/>
    <w:rsid w:val="003E56F1"/>
    <w:rsid w:val="00400B9D"/>
    <w:rsid w:val="00401B0D"/>
    <w:rsid w:val="00411AB5"/>
    <w:rsid w:val="00413E20"/>
    <w:rsid w:val="00437BDE"/>
    <w:rsid w:val="0046524D"/>
    <w:rsid w:val="004713C7"/>
    <w:rsid w:val="00471F20"/>
    <w:rsid w:val="0047555A"/>
    <w:rsid w:val="004808C6"/>
    <w:rsid w:val="00481E08"/>
    <w:rsid w:val="004901DC"/>
    <w:rsid w:val="0049072B"/>
    <w:rsid w:val="00491FEB"/>
    <w:rsid w:val="00494519"/>
    <w:rsid w:val="0049490C"/>
    <w:rsid w:val="004A2FAA"/>
    <w:rsid w:val="004B1207"/>
    <w:rsid w:val="004B23D2"/>
    <w:rsid w:val="004D173F"/>
    <w:rsid w:val="004D59A0"/>
    <w:rsid w:val="004D6E53"/>
    <w:rsid w:val="004E43A4"/>
    <w:rsid w:val="004E5412"/>
    <w:rsid w:val="004F0584"/>
    <w:rsid w:val="004F08D7"/>
    <w:rsid w:val="004F4076"/>
    <w:rsid w:val="004F4591"/>
    <w:rsid w:val="004F4E4D"/>
    <w:rsid w:val="004F5D87"/>
    <w:rsid w:val="00511E3A"/>
    <w:rsid w:val="00532791"/>
    <w:rsid w:val="005344A5"/>
    <w:rsid w:val="00535AB5"/>
    <w:rsid w:val="0054317B"/>
    <w:rsid w:val="0054343F"/>
    <w:rsid w:val="00544117"/>
    <w:rsid w:val="00550024"/>
    <w:rsid w:val="00553D25"/>
    <w:rsid w:val="00555FFD"/>
    <w:rsid w:val="00561473"/>
    <w:rsid w:val="00565C41"/>
    <w:rsid w:val="005809B5"/>
    <w:rsid w:val="00584E19"/>
    <w:rsid w:val="005A2C21"/>
    <w:rsid w:val="005B75BF"/>
    <w:rsid w:val="005C63DB"/>
    <w:rsid w:val="005C710D"/>
    <w:rsid w:val="005D106B"/>
    <w:rsid w:val="005D7106"/>
    <w:rsid w:val="005D767A"/>
    <w:rsid w:val="005E097F"/>
    <w:rsid w:val="005F2BBF"/>
    <w:rsid w:val="005F6482"/>
    <w:rsid w:val="00600A54"/>
    <w:rsid w:val="0060262B"/>
    <w:rsid w:val="0060422D"/>
    <w:rsid w:val="0061003E"/>
    <w:rsid w:val="00622999"/>
    <w:rsid w:val="006277F8"/>
    <w:rsid w:val="006278DA"/>
    <w:rsid w:val="00634B07"/>
    <w:rsid w:val="006366D9"/>
    <w:rsid w:val="006368C1"/>
    <w:rsid w:val="006418BD"/>
    <w:rsid w:val="00650E20"/>
    <w:rsid w:val="006675A3"/>
    <w:rsid w:val="006738CE"/>
    <w:rsid w:val="00675C65"/>
    <w:rsid w:val="0067675D"/>
    <w:rsid w:val="00680FCC"/>
    <w:rsid w:val="00691CB3"/>
    <w:rsid w:val="006A1377"/>
    <w:rsid w:val="006A5C72"/>
    <w:rsid w:val="006C0235"/>
    <w:rsid w:val="006C368C"/>
    <w:rsid w:val="006C3E4A"/>
    <w:rsid w:val="006D0D2A"/>
    <w:rsid w:val="006D5717"/>
    <w:rsid w:val="006E2428"/>
    <w:rsid w:val="006E6348"/>
    <w:rsid w:val="006F0698"/>
    <w:rsid w:val="00701D5B"/>
    <w:rsid w:val="00714BB8"/>
    <w:rsid w:val="00716285"/>
    <w:rsid w:val="007220F4"/>
    <w:rsid w:val="0072483E"/>
    <w:rsid w:val="00733E31"/>
    <w:rsid w:val="007345C4"/>
    <w:rsid w:val="007433B2"/>
    <w:rsid w:val="0075058D"/>
    <w:rsid w:val="00750DF4"/>
    <w:rsid w:val="00752603"/>
    <w:rsid w:val="007530C1"/>
    <w:rsid w:val="007606CC"/>
    <w:rsid w:val="0076671A"/>
    <w:rsid w:val="00771802"/>
    <w:rsid w:val="00773291"/>
    <w:rsid w:val="00784BB3"/>
    <w:rsid w:val="007854AA"/>
    <w:rsid w:val="00787D83"/>
    <w:rsid w:val="00795E8C"/>
    <w:rsid w:val="007962AD"/>
    <w:rsid w:val="007A35DD"/>
    <w:rsid w:val="007C7551"/>
    <w:rsid w:val="007D07C5"/>
    <w:rsid w:val="007D4328"/>
    <w:rsid w:val="007F1801"/>
    <w:rsid w:val="0080057D"/>
    <w:rsid w:val="008033F4"/>
    <w:rsid w:val="00823D8E"/>
    <w:rsid w:val="00831268"/>
    <w:rsid w:val="00831E21"/>
    <w:rsid w:val="00840D21"/>
    <w:rsid w:val="00843B99"/>
    <w:rsid w:val="008449F4"/>
    <w:rsid w:val="00850A56"/>
    <w:rsid w:val="00850D6B"/>
    <w:rsid w:val="0085246B"/>
    <w:rsid w:val="00855DD2"/>
    <w:rsid w:val="00862F30"/>
    <w:rsid w:val="0086659A"/>
    <w:rsid w:val="0087165B"/>
    <w:rsid w:val="00886F9C"/>
    <w:rsid w:val="00887FA1"/>
    <w:rsid w:val="00891CA0"/>
    <w:rsid w:val="008949A7"/>
    <w:rsid w:val="008A54C7"/>
    <w:rsid w:val="008A671E"/>
    <w:rsid w:val="008B6F64"/>
    <w:rsid w:val="008B7E28"/>
    <w:rsid w:val="008C04A8"/>
    <w:rsid w:val="008C2F19"/>
    <w:rsid w:val="008C357B"/>
    <w:rsid w:val="008C7567"/>
    <w:rsid w:val="008C7A34"/>
    <w:rsid w:val="008D0977"/>
    <w:rsid w:val="008D1613"/>
    <w:rsid w:val="008E1255"/>
    <w:rsid w:val="008E3066"/>
    <w:rsid w:val="008E4FFA"/>
    <w:rsid w:val="008E74A4"/>
    <w:rsid w:val="00904FBB"/>
    <w:rsid w:val="0091253E"/>
    <w:rsid w:val="00920A3A"/>
    <w:rsid w:val="009246BD"/>
    <w:rsid w:val="00937066"/>
    <w:rsid w:val="00944FD5"/>
    <w:rsid w:val="00950CDE"/>
    <w:rsid w:val="009643F3"/>
    <w:rsid w:val="009762E3"/>
    <w:rsid w:val="00977132"/>
    <w:rsid w:val="009813A4"/>
    <w:rsid w:val="0098364E"/>
    <w:rsid w:val="0098457F"/>
    <w:rsid w:val="009900D2"/>
    <w:rsid w:val="00996623"/>
    <w:rsid w:val="00997227"/>
    <w:rsid w:val="009B1BC2"/>
    <w:rsid w:val="009B37CE"/>
    <w:rsid w:val="009B3D8F"/>
    <w:rsid w:val="009B418F"/>
    <w:rsid w:val="009B513D"/>
    <w:rsid w:val="009E2F20"/>
    <w:rsid w:val="009E33E2"/>
    <w:rsid w:val="009F18C5"/>
    <w:rsid w:val="00A05786"/>
    <w:rsid w:val="00A173E9"/>
    <w:rsid w:val="00A23B2F"/>
    <w:rsid w:val="00A2557F"/>
    <w:rsid w:val="00A32B7E"/>
    <w:rsid w:val="00A34DBA"/>
    <w:rsid w:val="00A374F0"/>
    <w:rsid w:val="00A4371D"/>
    <w:rsid w:val="00A64E3B"/>
    <w:rsid w:val="00A91C01"/>
    <w:rsid w:val="00AA1B33"/>
    <w:rsid w:val="00AA49B8"/>
    <w:rsid w:val="00AB2CBD"/>
    <w:rsid w:val="00AC0A6A"/>
    <w:rsid w:val="00AC7A59"/>
    <w:rsid w:val="00AD2672"/>
    <w:rsid w:val="00AD378E"/>
    <w:rsid w:val="00AE2AE9"/>
    <w:rsid w:val="00AF23B1"/>
    <w:rsid w:val="00B035B5"/>
    <w:rsid w:val="00B04F24"/>
    <w:rsid w:val="00B12BF5"/>
    <w:rsid w:val="00B208E2"/>
    <w:rsid w:val="00B20CCA"/>
    <w:rsid w:val="00B268F5"/>
    <w:rsid w:val="00B26E01"/>
    <w:rsid w:val="00B37C45"/>
    <w:rsid w:val="00B37D8A"/>
    <w:rsid w:val="00B441DF"/>
    <w:rsid w:val="00B44CFC"/>
    <w:rsid w:val="00B464FF"/>
    <w:rsid w:val="00B50266"/>
    <w:rsid w:val="00B5731C"/>
    <w:rsid w:val="00B57D79"/>
    <w:rsid w:val="00B74365"/>
    <w:rsid w:val="00B82A6B"/>
    <w:rsid w:val="00BB25EF"/>
    <w:rsid w:val="00BB28A1"/>
    <w:rsid w:val="00BD1FD6"/>
    <w:rsid w:val="00BD54D4"/>
    <w:rsid w:val="00BD5BA7"/>
    <w:rsid w:val="00BD7652"/>
    <w:rsid w:val="00BE6DCD"/>
    <w:rsid w:val="00BF2C2F"/>
    <w:rsid w:val="00C00C90"/>
    <w:rsid w:val="00C0349E"/>
    <w:rsid w:val="00C165F7"/>
    <w:rsid w:val="00C1700C"/>
    <w:rsid w:val="00C25A11"/>
    <w:rsid w:val="00C276E1"/>
    <w:rsid w:val="00C40963"/>
    <w:rsid w:val="00C46824"/>
    <w:rsid w:val="00C47064"/>
    <w:rsid w:val="00C50618"/>
    <w:rsid w:val="00C5068D"/>
    <w:rsid w:val="00C53AC3"/>
    <w:rsid w:val="00C55044"/>
    <w:rsid w:val="00C652E4"/>
    <w:rsid w:val="00C72303"/>
    <w:rsid w:val="00C72E54"/>
    <w:rsid w:val="00C76503"/>
    <w:rsid w:val="00C7764E"/>
    <w:rsid w:val="00C8500B"/>
    <w:rsid w:val="00C87993"/>
    <w:rsid w:val="00C9389A"/>
    <w:rsid w:val="00C96BB7"/>
    <w:rsid w:val="00CA3332"/>
    <w:rsid w:val="00CA4614"/>
    <w:rsid w:val="00CB27E4"/>
    <w:rsid w:val="00CB35A4"/>
    <w:rsid w:val="00CC3F0B"/>
    <w:rsid w:val="00CC41D7"/>
    <w:rsid w:val="00CD777D"/>
    <w:rsid w:val="00CE0989"/>
    <w:rsid w:val="00CE251B"/>
    <w:rsid w:val="00CE2656"/>
    <w:rsid w:val="00CE3301"/>
    <w:rsid w:val="00CE6CA9"/>
    <w:rsid w:val="00CF0A5F"/>
    <w:rsid w:val="00CF0F2E"/>
    <w:rsid w:val="00CF3022"/>
    <w:rsid w:val="00CF57C4"/>
    <w:rsid w:val="00D000B5"/>
    <w:rsid w:val="00D02E2A"/>
    <w:rsid w:val="00D15465"/>
    <w:rsid w:val="00D334BC"/>
    <w:rsid w:val="00D35168"/>
    <w:rsid w:val="00D46AE7"/>
    <w:rsid w:val="00D629C8"/>
    <w:rsid w:val="00D6778B"/>
    <w:rsid w:val="00D71FB8"/>
    <w:rsid w:val="00D74915"/>
    <w:rsid w:val="00D75E77"/>
    <w:rsid w:val="00D76C49"/>
    <w:rsid w:val="00D87CD4"/>
    <w:rsid w:val="00DA100A"/>
    <w:rsid w:val="00DA37D6"/>
    <w:rsid w:val="00DA3F4F"/>
    <w:rsid w:val="00DA4712"/>
    <w:rsid w:val="00DA74E0"/>
    <w:rsid w:val="00DB7FC1"/>
    <w:rsid w:val="00DC2598"/>
    <w:rsid w:val="00DC283D"/>
    <w:rsid w:val="00DC66BE"/>
    <w:rsid w:val="00DD1847"/>
    <w:rsid w:val="00DF145D"/>
    <w:rsid w:val="00DF67D2"/>
    <w:rsid w:val="00E0135A"/>
    <w:rsid w:val="00E0461E"/>
    <w:rsid w:val="00E0511F"/>
    <w:rsid w:val="00E0652C"/>
    <w:rsid w:val="00E07833"/>
    <w:rsid w:val="00E13A98"/>
    <w:rsid w:val="00E30405"/>
    <w:rsid w:val="00E31173"/>
    <w:rsid w:val="00E72067"/>
    <w:rsid w:val="00E734C6"/>
    <w:rsid w:val="00E754AA"/>
    <w:rsid w:val="00E77C29"/>
    <w:rsid w:val="00E82540"/>
    <w:rsid w:val="00E83957"/>
    <w:rsid w:val="00E853D4"/>
    <w:rsid w:val="00E914FC"/>
    <w:rsid w:val="00E95B83"/>
    <w:rsid w:val="00EA276A"/>
    <w:rsid w:val="00EA660F"/>
    <w:rsid w:val="00EA6A6E"/>
    <w:rsid w:val="00EC3AE6"/>
    <w:rsid w:val="00EC430E"/>
    <w:rsid w:val="00EC495A"/>
    <w:rsid w:val="00EC59ED"/>
    <w:rsid w:val="00ED527E"/>
    <w:rsid w:val="00ED792C"/>
    <w:rsid w:val="00EE6009"/>
    <w:rsid w:val="00EE6D2E"/>
    <w:rsid w:val="00F01089"/>
    <w:rsid w:val="00F048D2"/>
    <w:rsid w:val="00F04D63"/>
    <w:rsid w:val="00F204D1"/>
    <w:rsid w:val="00F21E8A"/>
    <w:rsid w:val="00F31E5D"/>
    <w:rsid w:val="00F377DE"/>
    <w:rsid w:val="00F530BE"/>
    <w:rsid w:val="00F5793E"/>
    <w:rsid w:val="00F57A57"/>
    <w:rsid w:val="00F66972"/>
    <w:rsid w:val="00F71738"/>
    <w:rsid w:val="00F75802"/>
    <w:rsid w:val="00F828A5"/>
    <w:rsid w:val="00F83E60"/>
    <w:rsid w:val="00FB4072"/>
    <w:rsid w:val="00FB6D20"/>
    <w:rsid w:val="00FD2222"/>
    <w:rsid w:val="00FD54D4"/>
    <w:rsid w:val="00FE6FB0"/>
    <w:rsid w:val="00FF48FC"/>
    <w:rsid w:val="00FF60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13898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Rott</dc:creator>
  <cp:lastModifiedBy>Rott</cp:lastModifiedBy>
  <cp:revision>4</cp:revision>
  <dcterms:created xsi:type="dcterms:W3CDTF">2019-08-26T13:04:00Z</dcterms:created>
  <dcterms:modified xsi:type="dcterms:W3CDTF">2019-08-26T13:15:00Z</dcterms:modified>
</cp:coreProperties>
</file>