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6A" w:rsidRPr="0012246A" w:rsidRDefault="0012246A" w:rsidP="0012246A">
      <w:pPr>
        <w:pStyle w:val="Untertitel"/>
        <w:jc w:val="left"/>
        <w:rPr>
          <w:rFonts w:ascii="Times New Roman" w:hAnsi="Times New Roman" w:cs="Times New Roman"/>
          <w:b/>
          <w:sz w:val="20"/>
          <w:szCs w:val="20"/>
        </w:rPr>
      </w:pPr>
      <w:r w:rsidRPr="0012246A">
        <w:rPr>
          <w:rFonts w:ascii="Times New Roman" w:hAnsi="Times New Roman" w:cs="Times New Roman"/>
          <w:b/>
          <w:sz w:val="20"/>
          <w:szCs w:val="20"/>
        </w:rPr>
        <w:t>Übersichtsraster Unterrichtsvorhaben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731"/>
        <w:gridCol w:w="4782"/>
      </w:tblGrid>
      <w:tr w:rsidR="0012246A" w:rsidRPr="0012246A" w:rsidTr="00EF4815">
        <w:trPr>
          <w:trHeight w:val="3908"/>
        </w:trPr>
        <w:tc>
          <w:tcPr>
            <w:tcW w:w="5093" w:type="dxa"/>
            <w:shd w:val="clear" w:color="auto" w:fill="FFF2CC" w:themeFill="accent4" w:themeFillTint="33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I: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Daten und Wahrscheinlichkeit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Stochastik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Inhaltliche Schwerpunkte: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statistische Daten: Erhebung, Diagramm, Manipulation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Wahrscheinlichkeiten und Zufallsexperimente: bedingte Wahrscheinlichkeit, stochastische Unabhängigkeit, 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Vierfeldertafel</w:t>
            </w:r>
            <w:proofErr w:type="spellEnd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, Baumdiagramme, Pfadregeln</w:t>
            </w: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II: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Quadratische Funktionen und Gleichungen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Arithmetik / Algebra; Funktionen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Inhaltliche Schwerpunkte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Lösungsverfahren für quadratische Gleichungen (quadratische Ergänzung, p-q-Formel, Satz von 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Vieta</w:t>
            </w:r>
            <w:proofErr w:type="spellEnd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quadratische Funktionen: Term (Normalform, Scheitelpunktform, 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faktorisierte</w:t>
            </w:r>
            <w:proofErr w:type="spellEnd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 Form), Graph, Tabelle, Scheitelpunkt, Symmetrie, Öffnung, Nullstellen und y- Achsenabschnitt, Transformation der Normalparabel, Extremwertprobleme</w:t>
            </w:r>
          </w:p>
        </w:tc>
        <w:tc>
          <w:tcPr>
            <w:tcW w:w="5093" w:type="dxa"/>
            <w:shd w:val="clear" w:color="auto" w:fill="auto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III: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Ähnlichkeit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Geometrie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Inhaltliche Schwerpunkte</w:t>
            </w:r>
            <w:r w:rsidRPr="0012246A">
              <w:rPr>
                <w:rFonts w:ascii="Times New Roman" w:hAnsi="Times New Roman"/>
                <w:sz w:val="20"/>
              </w:rPr>
              <w:t>: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Abbildung/Lagebeziehung: zentrische Streckungen, Ähnlichkeit</w:t>
            </w: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12246A" w:rsidRPr="0012246A" w:rsidTr="00EF4815">
        <w:trPr>
          <w:trHeight w:val="3392"/>
        </w:trPr>
        <w:tc>
          <w:tcPr>
            <w:tcW w:w="5093" w:type="dxa"/>
            <w:shd w:val="clear" w:color="auto" w:fill="auto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IV: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Exponentialfunktonen</w:t>
            </w:r>
          </w:p>
          <w:p w:rsidR="0012246A" w:rsidRPr="0012246A" w:rsidRDefault="0012246A" w:rsidP="00EF4815">
            <w:pPr>
              <w:pStyle w:val="Listenabsatz1"/>
              <w:tabs>
                <w:tab w:val="left" w:pos="540"/>
              </w:tabs>
              <w:ind w:left="540" w:hanging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Arithmetik / Algebra; Funktionen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Inhaltliche Schwerpunkte</w:t>
            </w:r>
            <w:r w:rsidRPr="0012246A">
              <w:rPr>
                <w:rFonts w:ascii="Times New Roman" w:hAnsi="Times New Roman"/>
                <w:sz w:val="20"/>
              </w:rPr>
              <w:t>: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Lösungsverfahren für Exponentialgleichungen der Form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=c</m:t>
              </m:r>
            </m:oMath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 (systematisches Probieren, Logarithmieren)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exponentielle Funktionen: f (x) = 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a∙q</w:t>
            </w:r>
            <w:r w:rsidRPr="001224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x</w:t>
            </w:r>
            <w:proofErr w:type="spellEnd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 , a &gt; 0, q &gt; 0, Term, Graph, Tabelle, Wortform, Wachstum (Anfangswert, Wachstumsfaktor und -rate, Verdopplungs- bzw. Halbwertszeit, langfristige Entwicklung)</w:t>
            </w:r>
          </w:p>
        </w:tc>
        <w:tc>
          <w:tcPr>
            <w:tcW w:w="5093" w:type="dxa"/>
            <w:shd w:val="clear" w:color="auto" w:fill="auto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V: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Trigonometrie</w:t>
            </w:r>
          </w:p>
          <w:p w:rsidR="0012246A" w:rsidRPr="0012246A" w:rsidRDefault="0012246A" w:rsidP="00EF4815">
            <w:pPr>
              <w:pStyle w:val="Listenabsatz1"/>
              <w:tabs>
                <w:tab w:val="left" w:pos="540"/>
              </w:tabs>
              <w:ind w:left="540" w:hanging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Geometrie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 xml:space="preserve">Inhaltliche Schwerpunkte: 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geometrische Sätze: 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Kosinussatz</w:t>
            </w:r>
            <w:proofErr w:type="spellEnd"/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Trigonometrie: Sinus, Kosinus, Tangens</w:t>
            </w:r>
          </w:p>
          <w:p w:rsidR="0012246A" w:rsidRPr="0012246A" w:rsidRDefault="0012246A" w:rsidP="00EF4815">
            <w:pPr>
              <w:pStyle w:val="ListeinTabelle"/>
              <w:numPr>
                <w:ilvl w:val="0"/>
                <w:numId w:val="0"/>
              </w:numPr>
              <w:ind w:left="54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3" w:type="dxa"/>
            <w:shd w:val="clear" w:color="auto" w:fill="auto"/>
          </w:tcPr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i/>
                <w:sz w:val="20"/>
                <w:u w:val="single"/>
              </w:rPr>
            </w:pPr>
            <w:r w:rsidRPr="0012246A">
              <w:rPr>
                <w:rFonts w:ascii="Times New Roman" w:hAnsi="Times New Roman"/>
                <w:i/>
                <w:sz w:val="20"/>
                <w:u w:val="single"/>
              </w:rPr>
              <w:t>Unterrichtsvorhaben VI: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Thema</w:t>
            </w:r>
            <w:r w:rsidRPr="0012246A">
              <w:rPr>
                <w:rFonts w:ascii="Times New Roman" w:hAnsi="Times New Roman"/>
                <w:sz w:val="20"/>
              </w:rPr>
              <w:t xml:space="preserve">: 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i/>
                <w:sz w:val="20"/>
              </w:rPr>
              <w:t>Trigonometrische Funktionen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Inhaltsfeld</w:t>
            </w:r>
            <w:r w:rsidRPr="0012246A">
              <w:rPr>
                <w:rFonts w:ascii="Times New Roman" w:hAnsi="Times New Roman"/>
                <w:sz w:val="20"/>
              </w:rPr>
              <w:t>: Funktionen</w:t>
            </w: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</w:p>
          <w:p w:rsidR="0012246A" w:rsidRPr="0012246A" w:rsidRDefault="0012246A" w:rsidP="00EF4815">
            <w:pPr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Inhaltlicher Schwerpunkt</w:t>
            </w:r>
            <w:r w:rsidRPr="0012246A">
              <w:rPr>
                <w:rFonts w:ascii="Times New Roman" w:hAnsi="Times New Roman"/>
                <w:sz w:val="20"/>
              </w:rPr>
              <w:t>:</w:t>
            </w:r>
          </w:p>
          <w:p w:rsidR="0012246A" w:rsidRPr="0012246A" w:rsidRDefault="0012246A" w:rsidP="00EF4815">
            <w:pPr>
              <w:pStyle w:val="ListeinTabelle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Sinusfunktionen: f (x) = a∙ sin (</w:t>
            </w:r>
            <w:proofErr w:type="spellStart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b∙x</w:t>
            </w:r>
            <w:proofErr w:type="spellEnd"/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) , Term, Graph, Grad- und Bogenmaß, zeitlich periodische Vorgänge der Form :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br/>
              <w:t>f (x) = a∙ sin (t∙2π/T) Amplitude a , Periode T</w:t>
            </w: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Zeitbedarf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246A" w:rsidRPr="0012246A" w:rsidRDefault="0012246A" w:rsidP="0012246A">
      <w:pPr>
        <w:pStyle w:val="ekvtext"/>
        <w:rPr>
          <w:rFonts w:ascii="Times New Roman" w:hAnsi="Times New Roman"/>
          <w:sz w:val="20"/>
        </w:rPr>
      </w:pPr>
    </w:p>
    <w:p w:rsidR="0012246A" w:rsidRDefault="0012246A" w:rsidP="0012246A">
      <w:pPr>
        <w:pStyle w:val="ekvtext"/>
        <w:rPr>
          <w:rFonts w:ascii="Times New Roman" w:hAnsi="Times New Roman"/>
          <w:sz w:val="20"/>
        </w:rPr>
      </w:pPr>
      <w:r w:rsidRPr="0012246A">
        <w:rPr>
          <w:rFonts w:ascii="Times New Roman" w:hAnsi="Times New Roman"/>
          <w:sz w:val="20"/>
        </w:rPr>
        <w:t>Je nach Einteilung der Stundentafel kann das Unterrichtsvorhaben I schon in Klasse 9 unterrichtet werden; die Inhalte werden dort im Buch wiederholt.</w:t>
      </w:r>
    </w:p>
    <w:p w:rsidR="00671048" w:rsidRPr="0012246A" w:rsidRDefault="00671048" w:rsidP="0012246A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4006"/>
        <w:gridCol w:w="6913"/>
      </w:tblGrid>
      <w:tr w:rsidR="0012246A" w:rsidRPr="0012246A" w:rsidTr="0012246A">
        <w:trPr>
          <w:trHeight w:val="327"/>
        </w:trPr>
        <w:tc>
          <w:tcPr>
            <w:tcW w:w="3246" w:type="dxa"/>
            <w:shd w:val="pct15" w:color="auto" w:fill="FFFFFF"/>
          </w:tcPr>
          <w:p w:rsidR="0012246A" w:rsidRPr="0012246A" w:rsidRDefault="0012246A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12246A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12246A">
              <w:rPr>
                <w:rFonts w:ascii="Times New Roman" w:hAnsi="Times New Roman"/>
                <w:sz w:val="20"/>
              </w:rPr>
              <w:t xml:space="preserve"> Schweizer 10 – G9</w:t>
            </w:r>
          </w:p>
        </w:tc>
        <w:tc>
          <w:tcPr>
            <w:tcW w:w="4006" w:type="dxa"/>
            <w:shd w:val="pct15" w:color="auto" w:fill="FFFFFF"/>
          </w:tcPr>
          <w:p w:rsidR="0012246A" w:rsidRPr="0012246A" w:rsidRDefault="0012246A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913" w:type="dxa"/>
            <w:shd w:val="pct15" w:color="auto" w:fill="FFFFFF"/>
          </w:tcPr>
          <w:p w:rsidR="0012246A" w:rsidRPr="0012246A" w:rsidRDefault="0012246A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12246A" w:rsidRPr="0012246A" w:rsidRDefault="0012246A" w:rsidP="0012246A">
      <w:pPr>
        <w:pStyle w:val="ekvtext"/>
        <w:rPr>
          <w:rFonts w:ascii="Times New Roman" w:hAnsi="Times New Roman"/>
          <w:sz w:val="20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4006"/>
        <w:gridCol w:w="6899"/>
      </w:tblGrid>
      <w:tr w:rsidR="0012246A" w:rsidRPr="0012246A" w:rsidTr="0012246A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Kapitel I</w:t>
            </w:r>
            <w:r w:rsidRPr="0012246A">
              <w:rPr>
                <w:rFonts w:ascii="Times New Roman" w:hAnsi="Times New Roman"/>
                <w:b/>
                <w:sz w:val="20"/>
              </w:rPr>
              <w:br/>
              <w:t>Daten und Wahrscheinlichkeit</w:t>
            </w:r>
          </w:p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(Wiederholung Kapitel VI, Band 9)</w:t>
            </w:r>
          </w:p>
        </w:tc>
        <w:tc>
          <w:tcPr>
            <w:tcW w:w="4006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899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2246A" w:rsidRPr="0012246A" w:rsidTr="0012246A">
        <w:trPr>
          <w:trHeight w:val="1220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1</w:t>
            </w:r>
            <w:r w:rsidRPr="0012246A">
              <w:rPr>
                <w:rFonts w:ascii="Times New Roman" w:hAnsi="Times New Roman"/>
                <w:sz w:val="20"/>
              </w:rPr>
              <w:tab/>
              <w:t>Statistiken verstehen und beurteilen</w:t>
            </w:r>
          </w:p>
        </w:tc>
        <w:tc>
          <w:tcPr>
            <w:tcW w:w="4006" w:type="dxa"/>
            <w:vMerge w:val="restart"/>
          </w:tcPr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Stochastik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(1) </w:t>
            </w:r>
            <w:r w:rsidRPr="0012246A">
              <w:rPr>
                <w:rFonts w:ascii="Times New Roman" w:hAnsi="Times New Roman"/>
                <w:sz w:val="20"/>
              </w:rPr>
              <w:tab/>
              <w:t>planen statistische Datenerhebungen und nutzen zur Erfassung und Auswertung digitale Werkzeuge (Ope-11, Kom-8)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(2)</w:t>
            </w:r>
            <w:r w:rsidRPr="0012246A">
              <w:rPr>
                <w:rFonts w:ascii="Times New Roman" w:hAnsi="Times New Roman"/>
                <w:sz w:val="20"/>
              </w:rPr>
              <w:tab/>
              <w:t>analysieren grafische Darstellungen statistischer Erhebungen kritisch und erkennen Manipulationen (Arg-9, Kom-10, Kom-11)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(3) </w:t>
            </w:r>
            <w:r w:rsidRPr="0012246A">
              <w:rPr>
                <w:rFonts w:ascii="Times New Roman" w:hAnsi="Times New Roman"/>
                <w:sz w:val="20"/>
              </w:rPr>
              <w:tab/>
              <w:t>verwenden zweistufige Zufallsversuche zur Darstellung zufälliger Erscheinungen in alltäglichen Situationen (Mod-4)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(4) </w:t>
            </w:r>
            <w:r w:rsidRPr="0012246A">
              <w:rPr>
                <w:rFonts w:ascii="Times New Roman" w:hAnsi="Times New Roman"/>
                <w:sz w:val="20"/>
              </w:rPr>
              <w:tab/>
              <w:t xml:space="preserve">führen in konkreten Situationen kombinatorische Überlegungen durch, um die Anzahl der jeweiligen Möglichkeiten zu bestimmen </w:t>
            </w:r>
            <w:r w:rsidRPr="0012246A">
              <w:rPr>
                <w:rFonts w:ascii="Times New Roman" w:hAnsi="Times New Roman"/>
                <w:sz w:val="20"/>
              </w:rPr>
              <w:br/>
              <w:t>(Pro-4, Pro-5, Pro-7)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(5) </w:t>
            </w:r>
            <w:r w:rsidRPr="0012246A">
              <w:rPr>
                <w:rFonts w:ascii="Times New Roman" w:hAnsi="Times New Roman"/>
                <w:sz w:val="20"/>
              </w:rPr>
              <w:tab/>
              <w:t xml:space="preserve">berechnen Wahrscheinlichkeiten mithilfe von Baumdiagrammen und </w:t>
            </w:r>
            <w:proofErr w:type="spellStart"/>
            <w:r w:rsidRPr="0012246A">
              <w:rPr>
                <w:rFonts w:ascii="Times New Roman" w:hAnsi="Times New Roman"/>
                <w:sz w:val="20"/>
              </w:rPr>
              <w:t>Vierfeldertafel</w:t>
            </w:r>
            <w:proofErr w:type="spellEnd"/>
            <w:r w:rsidRPr="0012246A">
              <w:rPr>
                <w:rFonts w:ascii="Times New Roman" w:hAnsi="Times New Roman"/>
                <w:sz w:val="20"/>
              </w:rPr>
              <w:t xml:space="preserve"> und deuten diese im Sachzusammenhang </w:t>
            </w:r>
            <w:r w:rsidRPr="0012246A">
              <w:rPr>
                <w:rFonts w:ascii="Times New Roman" w:hAnsi="Times New Roman"/>
                <w:sz w:val="20"/>
              </w:rPr>
              <w:br/>
              <w:t>(Ope-8, Mod-7, Mod-8)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(6) </w:t>
            </w:r>
            <w:r w:rsidRPr="0012246A">
              <w:rPr>
                <w:rFonts w:ascii="Times New Roman" w:hAnsi="Times New Roman"/>
                <w:sz w:val="20"/>
              </w:rPr>
              <w:tab/>
              <w:t>interpretieren und beurteilen Daten und statistische Aussagen in authentischen Texten (Mod-7, Mod-8, Arg-9, Kom-10, Kom-11)</w:t>
            </w:r>
          </w:p>
        </w:tc>
        <w:tc>
          <w:tcPr>
            <w:tcW w:w="6899" w:type="dxa"/>
            <w:vMerge w:val="restart"/>
          </w:tcPr>
          <w:p w:rsidR="0012246A" w:rsidRPr="0012246A" w:rsidRDefault="0012246A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Ope-8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Ope-11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nutzen digitale Mathematikwerkzeuge (dynamische Geometriesoftware, Funktionenplotter, Computer-Algebra-Systeme, Multirepräsentationssysteme, Taschenrechner und Tabellenkalkulation)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Kom-8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dokumentieren Arbeitsschritte nachvollziehbar und präsentieren diese</w:t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Kom-10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vergleichen und beurteilen Ausarbeitungen und Präsentationen hinsichtlich ihrer fachlichen Richtigkeit, Verständlichkeit und fachsprachlichen Qualität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Kom-11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führen Entscheidungen auf der Grundlage fachbezogener Diskussionen herbei.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Arg-9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beurteilen, ob vorliegende Argumentationsketten vollständig und fehlerfrei sind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Mod-4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übersetzten reale Situationen in mathematische Modelle bzw. wählen geeignete Modelle aus und nutzen geeignete Darstellungen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Pro-7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überprüfen die Plausibilität von Ergebnissen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46A" w:rsidTr="0012246A">
        <w:trPr>
          <w:trHeight w:val="1264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2</w:t>
            </w:r>
            <w:r w:rsidRPr="0012246A">
              <w:rPr>
                <w:rFonts w:ascii="Times New Roman" w:hAnsi="Times New Roman"/>
                <w:sz w:val="20"/>
              </w:rPr>
              <w:tab/>
            </w:r>
            <w:proofErr w:type="spellStart"/>
            <w:r w:rsidRPr="0012246A">
              <w:rPr>
                <w:rFonts w:ascii="Times New Roman" w:hAnsi="Times New Roman"/>
                <w:sz w:val="20"/>
              </w:rPr>
              <w:t>Vierfeldertafel</w:t>
            </w:r>
            <w:proofErr w:type="spellEnd"/>
            <w:r w:rsidRPr="0012246A">
              <w:rPr>
                <w:rFonts w:ascii="Times New Roman" w:hAnsi="Times New Roman"/>
                <w:sz w:val="20"/>
              </w:rPr>
              <w:t xml:space="preserve"> – mit Anteilen argumentieren</w:t>
            </w:r>
          </w:p>
        </w:tc>
        <w:tc>
          <w:tcPr>
            <w:tcW w:w="4006" w:type="dxa"/>
            <w:vMerge/>
          </w:tcPr>
          <w:p w:rsidR="0012246A" w:rsidRDefault="0012246A" w:rsidP="00EF4815">
            <w:pPr>
              <w:pStyle w:val="ekvTabelle"/>
              <w:rPr>
                <w:b/>
              </w:rPr>
            </w:pPr>
          </w:p>
        </w:tc>
        <w:tc>
          <w:tcPr>
            <w:tcW w:w="6899" w:type="dxa"/>
            <w:vMerge/>
          </w:tcPr>
          <w:p w:rsidR="0012246A" w:rsidRDefault="0012246A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12246A" w:rsidTr="0012246A">
        <w:trPr>
          <w:trHeight w:val="1553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3</w:t>
            </w:r>
            <w:r w:rsidRPr="0012246A">
              <w:rPr>
                <w:rFonts w:ascii="Times New Roman" w:hAnsi="Times New Roman"/>
                <w:sz w:val="20"/>
              </w:rPr>
              <w:tab/>
              <w:t>Bedingte Wahrscheinlichkeiten</w:t>
            </w:r>
          </w:p>
        </w:tc>
        <w:tc>
          <w:tcPr>
            <w:tcW w:w="4006" w:type="dxa"/>
            <w:vMerge/>
          </w:tcPr>
          <w:p w:rsidR="0012246A" w:rsidRDefault="0012246A" w:rsidP="00EF4815">
            <w:pPr>
              <w:pStyle w:val="ekvTabelle"/>
              <w:rPr>
                <w:b/>
              </w:rPr>
            </w:pPr>
          </w:p>
        </w:tc>
        <w:tc>
          <w:tcPr>
            <w:tcW w:w="6899" w:type="dxa"/>
            <w:vMerge/>
          </w:tcPr>
          <w:p w:rsidR="0012246A" w:rsidRDefault="0012246A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  <w:tr w:rsidR="0012246A" w:rsidTr="0012246A">
        <w:trPr>
          <w:trHeight w:val="1264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4 </w:t>
            </w:r>
            <w:r w:rsidRPr="0012246A">
              <w:rPr>
                <w:rFonts w:ascii="Times New Roman" w:hAnsi="Times New Roman"/>
                <w:sz w:val="20"/>
              </w:rPr>
              <w:tab/>
              <w:t>Stochastische Unabhängigkeit</w:t>
            </w:r>
          </w:p>
        </w:tc>
        <w:tc>
          <w:tcPr>
            <w:tcW w:w="4006" w:type="dxa"/>
            <w:vMerge/>
          </w:tcPr>
          <w:p w:rsidR="0012246A" w:rsidRDefault="0012246A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6899" w:type="dxa"/>
            <w:vMerge/>
          </w:tcPr>
          <w:p w:rsidR="0012246A" w:rsidRDefault="0012246A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AB6ADB" w:rsidRDefault="00AB6ADB"/>
    <w:p w:rsidR="0012246A" w:rsidRDefault="0012246A"/>
    <w:p w:rsidR="0012246A" w:rsidRDefault="0012246A"/>
    <w:p w:rsidR="0012246A" w:rsidRDefault="0012246A"/>
    <w:p w:rsidR="0012246A" w:rsidRDefault="0012246A"/>
    <w:p w:rsidR="0012246A" w:rsidRDefault="0012246A"/>
    <w:p w:rsidR="0012246A" w:rsidRDefault="0012246A" w:rsidP="0012246A">
      <w:pPr>
        <w:pStyle w:val="ekvtext"/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795"/>
      </w:tblGrid>
      <w:tr w:rsidR="0012246A" w:rsidRPr="0012246A" w:rsidTr="0012246A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lastRenderedPageBreak/>
              <w:t>Kapitel II</w:t>
            </w:r>
            <w:r w:rsidRPr="0012246A">
              <w:rPr>
                <w:rFonts w:ascii="Times New Roman" w:hAnsi="Times New Roman"/>
                <w:b/>
                <w:sz w:val="20"/>
              </w:rPr>
              <w:br/>
              <w:t>Quadratische Funktionen und Gleichungen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12246A" w:rsidRPr="0012246A" w:rsidTr="0012246A">
        <w:trPr>
          <w:trHeight w:val="1854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1</w:t>
            </w:r>
            <w:r w:rsidRPr="0012246A">
              <w:rPr>
                <w:rFonts w:ascii="Times New Roman" w:hAnsi="Times New Roman"/>
                <w:sz w:val="20"/>
              </w:rPr>
              <w:tab/>
              <w:t>Wiederholung: Quadratische Funktionen</w:t>
            </w:r>
          </w:p>
        </w:tc>
        <w:tc>
          <w:tcPr>
            <w:tcW w:w="3969" w:type="dxa"/>
            <w:vMerge w:val="restart"/>
          </w:tcPr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(1) </w:t>
            </w:r>
            <w:r w:rsidRPr="0012246A">
              <w:rPr>
                <w:rFonts w:ascii="Times New Roman" w:hAnsi="Times New Roman"/>
                <w:sz w:val="20"/>
              </w:rPr>
              <w:tab/>
              <w:t>stellen Funktionen mit eigenen Worten, in Wertetabellen, als Graphen und als Terme dar (Kom-4, Kom-6, Kom-7)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(2) </w:t>
            </w:r>
            <w:r w:rsidRPr="0012246A">
              <w:rPr>
                <w:rFonts w:ascii="Times New Roman" w:hAnsi="Times New Roman"/>
                <w:sz w:val="20"/>
              </w:rPr>
              <w:tab/>
              <w:t>verwenden aus Graph, Wertetabelle und Term ablesbare Eigenschaften als Argumente beim Bearbeiten mathematischer Fragestellungen (Pro-2, Pro-3, Arg-5)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(4) </w:t>
            </w:r>
            <w:r w:rsidRPr="0012246A">
              <w:rPr>
                <w:rFonts w:ascii="Times New Roman" w:hAnsi="Times New Roman"/>
                <w:sz w:val="20"/>
              </w:rPr>
              <w:tab/>
              <w:t>bestimmen anhand des Graphen einer Funktion die Parameter eines Funktionsterms dieser Funktion (Arg-5, Arg-6, Arg-7)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(5) </w:t>
            </w:r>
            <w:r w:rsidRPr="0012246A">
              <w:rPr>
                <w:rFonts w:ascii="Times New Roman" w:hAnsi="Times New Roman"/>
                <w:sz w:val="20"/>
              </w:rPr>
              <w:tab/>
              <w:t>erklären den Einfluss der Parameter eines Funktionsterms auf den Graphen der Funktion (Ausnahme bei quadratischen Funktionen in der Normalform: nur Streckfaktor und y-Achsen</w:t>
            </w:r>
            <w:r w:rsidRPr="0012246A">
              <w:rPr>
                <w:rFonts w:ascii="Times New Roman" w:hAnsi="Times New Roman"/>
                <w:sz w:val="20"/>
              </w:rPr>
              <w:softHyphen/>
              <w:t>abschnitt) (Arg-3, Kom-9, Kom-10)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sz w:val="20"/>
              </w:rPr>
              <w:t xml:space="preserve">(6) </w:t>
            </w:r>
            <w:r w:rsidRPr="0012246A">
              <w:rPr>
                <w:rFonts w:ascii="Times New Roman" w:hAnsi="Times New Roman"/>
                <w:sz w:val="20"/>
              </w:rPr>
              <w:tab/>
              <w:t xml:space="preserve">erkunden und systematisieren mithilfe dynamischer Geometriesoftware den Einfluss der Parameter von Funktionen </w:t>
            </w:r>
            <w:r w:rsidRPr="0012246A">
              <w:rPr>
                <w:rFonts w:ascii="Times New Roman" w:hAnsi="Times New Roman"/>
                <w:sz w:val="20"/>
              </w:rPr>
              <w:br/>
              <w:t>(Pro-1, Pro-2, Pro-4, Pro-6, Ope-13)</w:t>
            </w:r>
          </w:p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795" w:type="dxa"/>
            <w:vMerge w:val="restart"/>
          </w:tcPr>
          <w:p w:rsidR="0012246A" w:rsidRPr="0012246A" w:rsidRDefault="0012246A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Kom-4 geben Beobachtungen, bekannte Lösungswege und Verfahren mit eigenen Worten und mithilfe mathematischer Begriffe wieder</w:t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Kom-6 verwenden in angemessenem Umfang die fachgebundene Sprache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Kom-7 wählen je nach Situation und Zweck geeignete Darstellungsformen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Kom-9 greifen Beiträge auf und entwickeln sie weiter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Kom-10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vergleichen und beurteilen Ausarbeitungen und Präsentationen hinsichtlich ihrer fachlichen Richtigkeit, Verständlichkeit und fachsprachlichen Qualität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Pro-1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geben Problemsituationen in eigenen Worten wieder und stellen Fragen zu einer gegebenen Problemsituation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Pro-2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heuristische Hilfsmittel aus (Skizze, informative Figur, Tabelle, experimentelle Verfahren)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Pro-3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setzen Muster und Zahlenfolgen fort, beschreiben Beziehungen zwischen Größen und stellen begründete Vermutungen über Zusammenhänge auf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Arg-3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präzisieren Vermutungen mithilfe von Fachbegriffen und unter Berücksichtigung der logischen Struktur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</w:p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46A">
              <w:rPr>
                <w:rFonts w:ascii="Times New Roman" w:hAnsi="Times New Roman" w:cs="Times New Roman"/>
                <w:sz w:val="20"/>
                <w:szCs w:val="20"/>
              </w:rPr>
              <w:t>nutzen analoge und digitale Medien und Unterstützung zur Gestaltung mathematischer Prozesse</w:t>
            </w:r>
          </w:p>
        </w:tc>
      </w:tr>
      <w:tr w:rsidR="0012246A" w:rsidRPr="0012246A" w:rsidTr="0012246A">
        <w:trPr>
          <w:trHeight w:val="2412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2</w:t>
            </w:r>
            <w:r w:rsidRPr="0012246A">
              <w:rPr>
                <w:rFonts w:ascii="Times New Roman" w:hAnsi="Times New Roman"/>
                <w:sz w:val="20"/>
              </w:rPr>
              <w:tab/>
              <w:t>Quadratische Gleichungen grafisch lösen</w:t>
            </w:r>
          </w:p>
        </w:tc>
        <w:tc>
          <w:tcPr>
            <w:tcW w:w="3969" w:type="dxa"/>
            <w:vMerge/>
          </w:tcPr>
          <w:p w:rsidR="0012246A" w:rsidRPr="0012246A" w:rsidRDefault="0012246A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12246A" w:rsidRPr="0012246A" w:rsidRDefault="0012246A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46A" w:rsidRPr="0012246A" w:rsidTr="0012246A">
        <w:trPr>
          <w:trHeight w:val="1956"/>
        </w:trPr>
        <w:tc>
          <w:tcPr>
            <w:tcW w:w="3260" w:type="dxa"/>
          </w:tcPr>
          <w:p w:rsidR="0012246A" w:rsidRPr="0012246A" w:rsidRDefault="0012246A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12246A">
              <w:rPr>
                <w:rFonts w:ascii="Times New Roman" w:hAnsi="Times New Roman"/>
                <w:b/>
                <w:sz w:val="20"/>
              </w:rPr>
              <w:t>3</w:t>
            </w:r>
            <w:r w:rsidRPr="0012246A">
              <w:rPr>
                <w:rFonts w:ascii="Times New Roman" w:hAnsi="Times New Roman"/>
                <w:sz w:val="20"/>
              </w:rPr>
              <w:tab/>
              <w:t>Lösen einfacher quadratischer Gleichungen</w:t>
            </w:r>
          </w:p>
        </w:tc>
        <w:tc>
          <w:tcPr>
            <w:tcW w:w="3969" w:type="dxa"/>
            <w:vMerge/>
          </w:tcPr>
          <w:p w:rsidR="0012246A" w:rsidRPr="0012246A" w:rsidRDefault="0012246A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12246A" w:rsidRPr="0012246A" w:rsidRDefault="0012246A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2246A" w:rsidRDefault="0012246A">
      <w:pPr>
        <w:rPr>
          <w:rFonts w:ascii="Times New Roman" w:hAnsi="Times New Roman"/>
          <w:sz w:val="20"/>
        </w:rPr>
      </w:pPr>
    </w:p>
    <w:p w:rsidR="0012246A" w:rsidRDefault="0012246A">
      <w:pPr>
        <w:rPr>
          <w:rFonts w:ascii="Times New Roman" w:hAnsi="Times New Roman"/>
          <w:sz w:val="20"/>
        </w:rPr>
      </w:pPr>
    </w:p>
    <w:p w:rsidR="008D1979" w:rsidRDefault="008D1979">
      <w:pPr>
        <w:rPr>
          <w:rFonts w:ascii="Times New Roman" w:hAnsi="Times New Roman"/>
          <w:sz w:val="20"/>
        </w:rPr>
      </w:pPr>
    </w:p>
    <w:p w:rsidR="008D1979" w:rsidRDefault="008D1979">
      <w:pPr>
        <w:rPr>
          <w:rFonts w:ascii="Times New Roman" w:hAnsi="Times New Roman"/>
          <w:sz w:val="20"/>
        </w:rPr>
      </w:pPr>
    </w:p>
    <w:p w:rsidR="008D1979" w:rsidRDefault="008D1979">
      <w:pPr>
        <w:rPr>
          <w:rFonts w:ascii="Times New Roman" w:hAnsi="Times New Roman"/>
          <w:sz w:val="20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795"/>
      </w:tblGrid>
      <w:tr w:rsidR="008D1979" w:rsidTr="008D1979">
        <w:trPr>
          <w:trHeight w:val="1890"/>
        </w:trPr>
        <w:tc>
          <w:tcPr>
            <w:tcW w:w="3260" w:type="dxa"/>
          </w:tcPr>
          <w:p w:rsidR="008D1979" w:rsidRPr="008D1979" w:rsidRDefault="008D1979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b/>
                <w:sz w:val="20"/>
              </w:rPr>
              <w:lastRenderedPageBreak/>
              <w:t>4</w:t>
            </w:r>
            <w:r w:rsidRPr="008D1979">
              <w:rPr>
                <w:rFonts w:ascii="Times New Roman" w:hAnsi="Times New Roman"/>
                <w:sz w:val="20"/>
              </w:rPr>
              <w:tab/>
              <w:t>Linearfaktorzerlegung</w:t>
            </w:r>
          </w:p>
        </w:tc>
        <w:tc>
          <w:tcPr>
            <w:tcW w:w="3969" w:type="dxa"/>
            <w:vMerge w:val="restart"/>
          </w:tcPr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8D1979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sz w:val="20"/>
              </w:rPr>
              <w:t xml:space="preserve">(7) </w:t>
            </w:r>
            <w:r w:rsidRPr="008D1979">
              <w:rPr>
                <w:rFonts w:ascii="Times New Roman" w:hAnsi="Times New Roman"/>
                <w:sz w:val="20"/>
              </w:rPr>
              <w:tab/>
              <w:t xml:space="preserve">deuten Parameter und Eigenschaften einer Funktion in Anwendungssituationen </w:t>
            </w:r>
            <w:r w:rsidRPr="008D1979">
              <w:rPr>
                <w:rFonts w:ascii="Times New Roman" w:hAnsi="Times New Roman"/>
                <w:sz w:val="20"/>
              </w:rPr>
              <w:br/>
              <w:t>(Mod-1, Mod-5, Mod-6, Mod-7, Mod-9)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sz w:val="20"/>
              </w:rPr>
              <w:t xml:space="preserve">(9) </w:t>
            </w:r>
            <w:r w:rsidRPr="008D1979">
              <w:rPr>
                <w:rFonts w:ascii="Times New Roman" w:hAnsi="Times New Roman"/>
                <w:sz w:val="20"/>
              </w:rPr>
              <w:tab/>
              <w:t xml:space="preserve">berechnen Nullstellen quadratischer Funktionen durch geeignete Verfahren </w:t>
            </w:r>
            <w:r w:rsidRPr="008D1979">
              <w:rPr>
                <w:rFonts w:ascii="Times New Roman" w:hAnsi="Times New Roman"/>
                <w:sz w:val="20"/>
              </w:rPr>
              <w:br/>
              <w:t>(Pro-4, Pro-8, Ope-7)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sz w:val="20"/>
              </w:rPr>
              <w:t xml:space="preserve">(11) identifizieren funktionale Zusammenhänge in Messreihen mit digitalen Hilfsmitteln </w:t>
            </w:r>
            <w:r w:rsidRPr="008D1979">
              <w:rPr>
                <w:rFonts w:ascii="Times New Roman" w:hAnsi="Times New Roman"/>
                <w:sz w:val="20"/>
              </w:rPr>
              <w:br/>
              <w:t>(Arg-1, Arg-4, Ope-11, Ope-13)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8D1979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sz w:val="20"/>
              </w:rPr>
              <w:t xml:space="preserve">(8) </w:t>
            </w:r>
            <w:r w:rsidRPr="008D1979">
              <w:rPr>
                <w:rFonts w:ascii="Times New Roman" w:hAnsi="Times New Roman"/>
                <w:sz w:val="20"/>
              </w:rPr>
              <w:tab/>
              <w:t>wählen Verfahren zum Lösen quadratischer Gleichungen begründet aus, vergleichen deren Effizienz und bestimmen die Lösungsmenge einer quadratischen Gleichung auch ohne Hilfsmittel (Pro-4, Pro-8, Ope-7)</w:t>
            </w:r>
          </w:p>
          <w:p w:rsidR="008D1979" w:rsidRPr="008D1979" w:rsidRDefault="008D1979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(11) </w:t>
            </w:r>
            <w:r w:rsidRPr="008D1979">
              <w:rPr>
                <w:rFonts w:ascii="Times New Roman" w:hAnsi="Times New Roman"/>
                <w:sz w:val="20"/>
              </w:rPr>
              <w:t xml:space="preserve">wenden ihre Kenntnisse über quadratische Gleichungen (…) zum Lösen inner- und außermathematischer Probleme an und deuten Ergebnisse in Kontexten </w:t>
            </w:r>
            <w:r w:rsidRPr="008D1979">
              <w:rPr>
                <w:rFonts w:ascii="Times New Roman" w:hAnsi="Times New Roman"/>
                <w:sz w:val="20"/>
              </w:rPr>
              <w:br/>
              <w:t>(Mod-7, Mod-8, Mod-9, Pro-4)</w:t>
            </w:r>
          </w:p>
          <w:p w:rsidR="008D1979" w:rsidRPr="008D1979" w:rsidRDefault="008D1979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 w:val="restart"/>
          </w:tcPr>
          <w:p w:rsidR="008D1979" w:rsidRPr="008D1979" w:rsidRDefault="008D1979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Mod-1 erfassen reale Situationen und beschreiben diese mit Worten und Skizzen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Mod-5 ordnen einem mathematischen Modell passende reale Situationen zu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Mod-6 erarbeiten mithilfe mathematischer Kenntnisse und Fertigkeiten Lösungen innerhalb des mathematischen Modells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Mod-7 beziehen erarbeitete Lösungen auf die reale Situation und interpretieren diese als Antwort auf die Fragestellung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d-8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überprüfen Lösungen auf ihre Plausibilität in realen Situationen</w:t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Mod-9 benennen Grenzen aufgestellter mathematischer Modelle und verbessern aufgestellte Modelle mit Blick auf die Fragestellung</w:t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 xml:space="preserve">Ope-7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führen Lösungs- und Kontrollverfahren sicher und effizient durch </w:t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Ope-11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nutzen digitale Mathematikwerkzeuge (dynamische Geometriesoftware, Funktionenplotter, Computer-Algebra-Systeme, Multirepräsentationssysteme, Taschenrechner und Tabellenkalkulation)</w:t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>nutzen analoge und digitale Medien und Unterstützung zur Gestaltung mathematischer Prozesse</w:t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 xml:space="preserve">Pro-8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  <w:t>vergleichen verschiedene Lösungswege im Hinblick auf Gemeinsamkeiten und Unterschiede und beurteilen deren Effizienz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 xml:space="preserve">Arg-1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  <w:t>stellen Fragen, die für die Mathematik charakteristisch sind, und stellen begründete Vermutungen über die Existenz und Art von Zusammenhängen auf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 xml:space="preserve">Arg-4 </w:t>
            </w:r>
            <w:r w:rsidRPr="008D1979">
              <w:rPr>
                <w:rFonts w:ascii="Times New Roman" w:hAnsi="Times New Roman" w:cs="Times New Roman"/>
                <w:sz w:val="20"/>
                <w:szCs w:val="20"/>
              </w:rPr>
              <w:tab/>
              <w:t>stellen Relationen zwischen Fachbegriffen her (Ober-/Unterbegriff)</w:t>
            </w:r>
          </w:p>
        </w:tc>
      </w:tr>
      <w:tr w:rsidR="008D1979" w:rsidTr="008D1979">
        <w:trPr>
          <w:trHeight w:val="1890"/>
        </w:trPr>
        <w:tc>
          <w:tcPr>
            <w:tcW w:w="3260" w:type="dxa"/>
          </w:tcPr>
          <w:p w:rsidR="008D1979" w:rsidRPr="008D1979" w:rsidRDefault="008D1979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8D1979">
              <w:rPr>
                <w:rFonts w:ascii="Times New Roman" w:hAnsi="Times New Roman"/>
                <w:b/>
                <w:sz w:val="20"/>
              </w:rPr>
              <w:t>5</w:t>
            </w:r>
            <w:r w:rsidRPr="008D1979">
              <w:rPr>
                <w:rFonts w:ascii="Times New Roman" w:hAnsi="Times New Roman"/>
                <w:sz w:val="20"/>
              </w:rPr>
              <w:tab/>
              <w:t>Lösungsformel für quadratische Gleichungen</w:t>
            </w:r>
          </w:p>
        </w:tc>
        <w:tc>
          <w:tcPr>
            <w:tcW w:w="3969" w:type="dxa"/>
            <w:vMerge/>
          </w:tcPr>
          <w:p w:rsidR="008D1979" w:rsidRPr="008D1979" w:rsidRDefault="008D1979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8D1979" w:rsidRPr="008D1979" w:rsidRDefault="008D1979" w:rsidP="00EF4815">
            <w:pPr>
              <w:pStyle w:val="prozess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979" w:rsidTr="008D1979">
        <w:trPr>
          <w:trHeight w:val="1890"/>
        </w:trPr>
        <w:tc>
          <w:tcPr>
            <w:tcW w:w="3260" w:type="dxa"/>
          </w:tcPr>
          <w:p w:rsidR="008D1979" w:rsidRPr="008D1979" w:rsidRDefault="008D1979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8D1979">
              <w:rPr>
                <w:rFonts w:ascii="Times New Roman" w:hAnsi="Times New Roman"/>
                <w:b/>
                <w:sz w:val="20"/>
              </w:rPr>
              <w:t>6</w:t>
            </w:r>
            <w:r w:rsidRPr="008D1979">
              <w:rPr>
                <w:rFonts w:ascii="Times New Roman" w:hAnsi="Times New Roman"/>
                <w:b/>
                <w:sz w:val="20"/>
              </w:rPr>
              <w:tab/>
            </w:r>
            <w:r w:rsidRPr="008D1979">
              <w:rPr>
                <w:rFonts w:ascii="Times New Roman" w:hAnsi="Times New Roman"/>
                <w:sz w:val="20"/>
              </w:rPr>
              <w:t>Probleme systematisch lösen</w:t>
            </w:r>
          </w:p>
        </w:tc>
        <w:tc>
          <w:tcPr>
            <w:tcW w:w="3969" w:type="dxa"/>
            <w:vMerge/>
          </w:tcPr>
          <w:p w:rsidR="008D1979" w:rsidRPr="008D1979" w:rsidRDefault="008D1979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8D1979" w:rsidRPr="008D1979" w:rsidRDefault="008D1979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8D1979" w:rsidRDefault="008D1979">
      <w:pPr>
        <w:rPr>
          <w:rFonts w:ascii="Times New Roman" w:hAnsi="Times New Roman"/>
          <w:sz w:val="20"/>
        </w:rPr>
      </w:pPr>
    </w:p>
    <w:p w:rsidR="0012246A" w:rsidRDefault="0012246A">
      <w:pPr>
        <w:rPr>
          <w:rFonts w:ascii="Times New Roman" w:hAnsi="Times New Roman"/>
          <w:sz w:val="20"/>
        </w:rPr>
      </w:pPr>
    </w:p>
    <w:p w:rsidR="0012246A" w:rsidRDefault="0012246A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671048" w:rsidRDefault="00671048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74"/>
        <w:gridCol w:w="6804"/>
      </w:tblGrid>
      <w:tr w:rsidR="00CE10BC" w:rsidTr="00CE10BC">
        <w:trPr>
          <w:trHeight w:val="327"/>
        </w:trPr>
        <w:tc>
          <w:tcPr>
            <w:tcW w:w="3246" w:type="dxa"/>
            <w:shd w:val="pct15" w:color="auto" w:fill="FFFFFF"/>
          </w:tcPr>
          <w:p w:rsidR="00CE10BC" w:rsidRDefault="00CE10BC" w:rsidP="00EF4815">
            <w:pPr>
              <w:pStyle w:val="ekvTabelleKopf"/>
              <w:rPr>
                <w:b w:val="0"/>
              </w:rPr>
            </w:pPr>
            <w:proofErr w:type="spellStart"/>
            <w:r>
              <w:lastRenderedPageBreak/>
              <w:t>Lambacher</w:t>
            </w:r>
            <w:proofErr w:type="spellEnd"/>
            <w:r>
              <w:t xml:space="preserve"> Schweizer 10 – G9</w:t>
            </w:r>
          </w:p>
        </w:tc>
        <w:tc>
          <w:tcPr>
            <w:tcW w:w="3974" w:type="dxa"/>
            <w:shd w:val="pct15" w:color="auto" w:fill="FFFFFF"/>
          </w:tcPr>
          <w:p w:rsidR="00CE10BC" w:rsidRDefault="00CE10BC" w:rsidP="00EF4815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6804" w:type="dxa"/>
            <w:shd w:val="pct15" w:color="auto" w:fill="FFFFFF"/>
          </w:tcPr>
          <w:p w:rsidR="00CE10BC" w:rsidRDefault="00CE10BC" w:rsidP="00EF4815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CE10BC" w:rsidRDefault="00CE10BC" w:rsidP="00CE10BC">
      <w:pPr>
        <w:pStyle w:val="ekvtext"/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795"/>
      </w:tblGrid>
      <w:tr w:rsidR="00CE10BC" w:rsidTr="00CE10BC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CE10BC" w:rsidRDefault="00CE10BC" w:rsidP="00EF4815">
            <w:pPr>
              <w:pStyle w:val="ekvTabelle"/>
            </w:pPr>
            <w:r>
              <w:rPr>
                <w:b/>
              </w:rPr>
              <w:t>Kapitel III</w:t>
            </w:r>
            <w:r>
              <w:rPr>
                <w:b/>
              </w:rPr>
              <w:br/>
              <w:t>Ähnlichkeit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CE10BC" w:rsidRDefault="00CE10BC" w:rsidP="00EF4815">
            <w:pPr>
              <w:pStyle w:val="ekvTabelle"/>
            </w:pPr>
            <w:r>
              <w:t>Die Schülerinnen und Schüler ….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:rsidR="00CE10BC" w:rsidRDefault="00CE10BC" w:rsidP="00EF4815">
            <w:pPr>
              <w:pStyle w:val="ekvTabelle"/>
            </w:pPr>
            <w:r>
              <w:t>Die Schülerinnen und Schüler….</w:t>
            </w:r>
          </w:p>
        </w:tc>
      </w:tr>
      <w:tr w:rsidR="00CE10BC" w:rsidTr="00CE10BC">
        <w:trPr>
          <w:trHeight w:val="1036"/>
        </w:trPr>
        <w:tc>
          <w:tcPr>
            <w:tcW w:w="3260" w:type="dxa"/>
          </w:tcPr>
          <w:p w:rsidR="00CE10BC" w:rsidRPr="00CE10BC" w:rsidRDefault="00CE10BC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CE10BC">
              <w:rPr>
                <w:rFonts w:ascii="Times New Roman" w:hAnsi="Times New Roman"/>
                <w:b/>
                <w:sz w:val="20"/>
              </w:rPr>
              <w:t>1</w:t>
            </w:r>
            <w:r w:rsidRPr="00CE10BC">
              <w:rPr>
                <w:rFonts w:ascii="Times New Roman" w:hAnsi="Times New Roman"/>
                <w:b/>
                <w:sz w:val="20"/>
              </w:rPr>
              <w:tab/>
            </w:r>
            <w:r w:rsidRPr="00CE10BC">
              <w:rPr>
                <w:rFonts w:ascii="Times New Roman" w:hAnsi="Times New Roman"/>
                <w:sz w:val="20"/>
              </w:rPr>
              <w:t>Zentrische Streckung</w:t>
            </w:r>
          </w:p>
        </w:tc>
        <w:tc>
          <w:tcPr>
            <w:tcW w:w="3969" w:type="dxa"/>
            <w:vMerge w:val="restart"/>
          </w:tcPr>
          <w:p w:rsidR="00CE10BC" w:rsidRPr="00CE10BC" w:rsidRDefault="00CE10BC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CE10BC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CE10BC" w:rsidRPr="00CE10BC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CE10BC">
              <w:rPr>
                <w:rFonts w:ascii="Times New Roman" w:hAnsi="Times New Roman"/>
                <w:sz w:val="20"/>
              </w:rPr>
              <w:t xml:space="preserve">(2) </w:t>
            </w:r>
            <w:r w:rsidRPr="00CE10BC">
              <w:rPr>
                <w:rFonts w:ascii="Times New Roman" w:hAnsi="Times New Roman"/>
                <w:sz w:val="20"/>
              </w:rPr>
              <w:tab/>
              <w:t>erzeugen ähnliche Figuren durch zentrische Streckungen und ermitteln aus gegebenen Abbildungen Streckzentrum und Streckfaktor (Ope-8, Ope-9)</w:t>
            </w:r>
          </w:p>
          <w:p w:rsidR="00CE10BC" w:rsidRPr="00CE10BC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CE10BC">
              <w:rPr>
                <w:rFonts w:ascii="Times New Roman" w:hAnsi="Times New Roman"/>
                <w:sz w:val="20"/>
              </w:rPr>
              <w:t xml:space="preserve">(9) </w:t>
            </w:r>
            <w:r w:rsidRPr="00CE10BC">
              <w:rPr>
                <w:rFonts w:ascii="Times New Roman" w:hAnsi="Times New Roman"/>
                <w:sz w:val="20"/>
              </w:rPr>
              <w:tab/>
              <w:t>berechnen Größen mithilfe von Ähnlichkeits</w:t>
            </w:r>
            <w:r w:rsidRPr="00CE10BC">
              <w:rPr>
                <w:rFonts w:ascii="Times New Roman" w:hAnsi="Times New Roman"/>
                <w:sz w:val="20"/>
              </w:rPr>
              <w:softHyphen/>
              <w:t>beziehungen (…) (Pro-6, Pro-10, Ope-9)</w:t>
            </w:r>
          </w:p>
          <w:p w:rsidR="00CE10BC" w:rsidRPr="00CE10BC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(10) </w:t>
            </w:r>
            <w:r w:rsidRPr="00CE10BC">
              <w:rPr>
                <w:rFonts w:ascii="Times New Roman" w:hAnsi="Times New Roman"/>
                <w:sz w:val="20"/>
              </w:rPr>
              <w:t>ermitteln Maßangaben in Sachsituationen, nutzen diese für geometrische Berechnungen und bewerten die Ergebnisse sowie die Vorgehensweise (Mod-7, Mod-8, Ope-10)</w:t>
            </w:r>
          </w:p>
        </w:tc>
        <w:tc>
          <w:tcPr>
            <w:tcW w:w="6795" w:type="dxa"/>
            <w:vMerge w:val="restart"/>
          </w:tcPr>
          <w:p w:rsidR="00CE10BC" w:rsidRPr="00CE10BC" w:rsidRDefault="00CE10BC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 xml:space="preserve">Ope-8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  <w:t>nutzen schematisierte und strategiegeleitete Verfahren, Algorithmen und Regeln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 xml:space="preserve">Ope-9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  <w:t>nutzen mathematische Hilfsmittel (Lineal, Geodreieck und Zirkel) zum Messen, genauen Zeichnen und Konstruieren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Ope-10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>nutzen Informationen und Daten aus Medienangeboten (Printmedien, Internet und Formelsammlung) zur Informationsrecherche</w:t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>benennen zugrundeliegende heuristische Strategien und Prinzipien und übertragen diese begründet auf andere Problemstellungen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>Mod-7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CE10BC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CE10BC">
              <w:rPr>
                <w:rFonts w:ascii="Times New Roman" w:hAnsi="Times New Roman" w:cs="Times New Roman"/>
                <w:sz w:val="20"/>
                <w:szCs w:val="20"/>
              </w:rPr>
              <w:t>überprüfen Lösungen auf ihre Plausibilität in realen Situationen</w:t>
            </w:r>
          </w:p>
        </w:tc>
      </w:tr>
      <w:tr w:rsidR="00CE10BC" w:rsidTr="00CE10BC">
        <w:trPr>
          <w:trHeight w:val="1036"/>
        </w:trPr>
        <w:tc>
          <w:tcPr>
            <w:tcW w:w="3260" w:type="dxa"/>
          </w:tcPr>
          <w:p w:rsidR="00CE10BC" w:rsidRPr="00CE10BC" w:rsidRDefault="00CE10BC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CE10BC">
              <w:rPr>
                <w:rFonts w:ascii="Times New Roman" w:hAnsi="Times New Roman"/>
                <w:b/>
                <w:sz w:val="20"/>
              </w:rPr>
              <w:t>2</w:t>
            </w:r>
            <w:r w:rsidRPr="00CE10BC">
              <w:rPr>
                <w:rFonts w:ascii="Times New Roman" w:hAnsi="Times New Roman"/>
                <w:b/>
                <w:sz w:val="20"/>
              </w:rPr>
              <w:tab/>
            </w:r>
            <w:r w:rsidRPr="00CE10BC">
              <w:rPr>
                <w:rFonts w:ascii="Times New Roman" w:hAnsi="Times New Roman"/>
                <w:sz w:val="20"/>
              </w:rPr>
              <w:t>Ähnlichkeit</w:t>
            </w:r>
          </w:p>
        </w:tc>
        <w:tc>
          <w:tcPr>
            <w:tcW w:w="3969" w:type="dxa"/>
            <w:vMerge/>
          </w:tcPr>
          <w:p w:rsidR="00CE10BC" w:rsidRPr="00CE10BC" w:rsidRDefault="00CE10BC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CE10BC" w:rsidRPr="00CE10BC" w:rsidRDefault="00CE10BC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CE10BC" w:rsidTr="00CE10BC">
        <w:trPr>
          <w:trHeight w:val="1036"/>
        </w:trPr>
        <w:tc>
          <w:tcPr>
            <w:tcW w:w="3260" w:type="dxa"/>
          </w:tcPr>
          <w:p w:rsidR="00CE10BC" w:rsidRPr="00CE10BC" w:rsidRDefault="00CE10BC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CE10BC">
              <w:rPr>
                <w:rFonts w:ascii="Times New Roman" w:hAnsi="Times New Roman"/>
                <w:b/>
                <w:sz w:val="20"/>
              </w:rPr>
              <w:t>3</w:t>
            </w:r>
            <w:r w:rsidRPr="00CE10BC">
              <w:rPr>
                <w:rFonts w:ascii="Times New Roman" w:hAnsi="Times New Roman"/>
                <w:b/>
                <w:sz w:val="20"/>
              </w:rPr>
              <w:tab/>
            </w:r>
            <w:r w:rsidRPr="00CE10BC">
              <w:rPr>
                <w:rFonts w:ascii="Times New Roman" w:hAnsi="Times New Roman"/>
                <w:sz w:val="20"/>
              </w:rPr>
              <w:t>Strahlensätze</w:t>
            </w:r>
          </w:p>
        </w:tc>
        <w:tc>
          <w:tcPr>
            <w:tcW w:w="3969" w:type="dxa"/>
            <w:vMerge/>
          </w:tcPr>
          <w:p w:rsidR="00CE10BC" w:rsidRPr="00CE10BC" w:rsidRDefault="00CE10BC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CE10BC" w:rsidRPr="00CE10BC" w:rsidRDefault="00CE10BC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p w:rsidR="00CE10BC" w:rsidRDefault="00CE10BC">
      <w:pPr>
        <w:rPr>
          <w:rFonts w:ascii="Times New Roman" w:hAnsi="Times New Roman"/>
          <w:sz w:val="20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6809"/>
      </w:tblGrid>
      <w:tr w:rsidR="00CE10BC" w:rsidRPr="00671048" w:rsidTr="00CE10BC">
        <w:trPr>
          <w:trHeight w:val="327"/>
        </w:trPr>
        <w:tc>
          <w:tcPr>
            <w:tcW w:w="3246" w:type="dxa"/>
            <w:shd w:val="pct15" w:color="auto" w:fill="FFFFFF"/>
          </w:tcPr>
          <w:p w:rsidR="00CE10BC" w:rsidRPr="00671048" w:rsidRDefault="00CE10BC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671048">
              <w:rPr>
                <w:rFonts w:ascii="Times New Roman" w:hAnsi="Times New Roman"/>
                <w:sz w:val="20"/>
              </w:rPr>
              <w:lastRenderedPageBreak/>
              <w:t>Lambacher</w:t>
            </w:r>
            <w:proofErr w:type="spellEnd"/>
            <w:r w:rsidRPr="00671048">
              <w:rPr>
                <w:rFonts w:ascii="Times New Roman" w:hAnsi="Times New Roman"/>
                <w:sz w:val="20"/>
              </w:rPr>
              <w:t xml:space="preserve"> Schweizer 10 – G9</w:t>
            </w:r>
          </w:p>
        </w:tc>
        <w:tc>
          <w:tcPr>
            <w:tcW w:w="3969" w:type="dxa"/>
            <w:shd w:val="pct15" w:color="auto" w:fill="FFFFFF"/>
          </w:tcPr>
          <w:p w:rsidR="00CE10BC" w:rsidRPr="00671048" w:rsidRDefault="00CE10BC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6809" w:type="dxa"/>
            <w:shd w:val="pct15" w:color="auto" w:fill="FFFFFF"/>
          </w:tcPr>
          <w:p w:rsidR="00CE10BC" w:rsidRPr="00671048" w:rsidRDefault="00CE10BC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CE10BC" w:rsidRPr="00671048" w:rsidRDefault="00CE10BC" w:rsidP="00CE10BC">
      <w:pPr>
        <w:pStyle w:val="ekvtext"/>
        <w:rPr>
          <w:rFonts w:ascii="Times New Roman" w:hAnsi="Times New Roman"/>
          <w:sz w:val="20"/>
        </w:rPr>
      </w:pPr>
    </w:p>
    <w:tbl>
      <w:tblPr>
        <w:tblW w:w="14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6795"/>
      </w:tblGrid>
      <w:tr w:rsidR="00CE10BC" w:rsidRPr="00671048" w:rsidTr="00CE10BC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CE10BC" w:rsidRPr="00671048" w:rsidRDefault="00CE10BC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Kapitel IV</w:t>
            </w:r>
            <w:r w:rsidRPr="00671048">
              <w:rPr>
                <w:rFonts w:ascii="Times New Roman" w:hAnsi="Times New Roman"/>
                <w:b/>
                <w:sz w:val="20"/>
              </w:rPr>
              <w:br/>
              <w:t>Exponentialfunktionen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CE10BC" w:rsidRPr="00671048" w:rsidRDefault="00CE10BC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6795" w:type="dxa"/>
            <w:shd w:val="clear" w:color="auto" w:fill="F2F2F2" w:themeFill="background1" w:themeFillShade="F2"/>
          </w:tcPr>
          <w:p w:rsidR="00CE10BC" w:rsidRPr="00671048" w:rsidRDefault="00CE10BC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CE10BC" w:rsidRPr="00671048" w:rsidTr="00CE10BC">
        <w:trPr>
          <w:trHeight w:val="2295"/>
        </w:trPr>
        <w:tc>
          <w:tcPr>
            <w:tcW w:w="3260" w:type="dxa"/>
          </w:tcPr>
          <w:p w:rsidR="00CE10BC" w:rsidRPr="00671048" w:rsidRDefault="00CE10BC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1</w:t>
            </w:r>
            <w:r w:rsidRPr="00671048">
              <w:rPr>
                <w:rFonts w:ascii="Times New Roman" w:hAnsi="Times New Roman"/>
                <w:b/>
                <w:sz w:val="20"/>
              </w:rPr>
              <w:tab/>
            </w:r>
            <w:r w:rsidRPr="00671048">
              <w:rPr>
                <w:rFonts w:ascii="Times New Roman" w:hAnsi="Times New Roman"/>
                <w:sz w:val="20"/>
              </w:rPr>
              <w:t xml:space="preserve">Exponentielles Wachstum </w:t>
            </w:r>
          </w:p>
        </w:tc>
        <w:tc>
          <w:tcPr>
            <w:tcW w:w="3969" w:type="dxa"/>
            <w:vMerge w:val="restart"/>
          </w:tcPr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Arithmetik / Algebra</w:t>
            </w:r>
          </w:p>
          <w:p w:rsidR="00CE10BC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(10) </w:t>
            </w:r>
            <w:r w:rsidR="00CE10BC" w:rsidRPr="00671048">
              <w:rPr>
                <w:rFonts w:ascii="Times New Roman" w:hAnsi="Times New Roman"/>
                <w:sz w:val="20"/>
              </w:rPr>
              <w:t xml:space="preserve">lösen Exponentialgleichungen </w:t>
            </w:r>
            <w:proofErr w:type="spellStart"/>
            <w:r w:rsidR="00CE10BC" w:rsidRPr="00671048">
              <w:rPr>
                <w:rFonts w:ascii="Times New Roman" w:hAnsi="Times New Roman"/>
                <w:sz w:val="20"/>
              </w:rPr>
              <w:t>b^x</w:t>
            </w:r>
            <w:proofErr w:type="spellEnd"/>
            <w:r w:rsidR="00CE10BC" w:rsidRPr="00671048">
              <w:rPr>
                <w:rFonts w:ascii="Times New Roman" w:hAnsi="Times New Roman"/>
                <w:sz w:val="20"/>
              </w:rPr>
              <w:t xml:space="preserve"> = c näherungsweise durch Probieren, durch Logarithmieren sowie mit digitalen Mathematikwerkzeugen (Pro-5, Ope-12)</w:t>
            </w:r>
          </w:p>
          <w:p w:rsidR="00CE10BC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(11) </w:t>
            </w:r>
            <w:r w:rsidR="00CE10BC" w:rsidRPr="00671048">
              <w:rPr>
                <w:rFonts w:ascii="Times New Roman" w:hAnsi="Times New Roman"/>
                <w:sz w:val="20"/>
              </w:rPr>
              <w:t>wenden ihre Kenntnisse über (…) Exponential</w:t>
            </w:r>
            <w:r w:rsidR="00CE10BC" w:rsidRPr="00671048">
              <w:rPr>
                <w:rFonts w:ascii="Times New Roman" w:hAnsi="Times New Roman"/>
                <w:sz w:val="20"/>
              </w:rPr>
              <w:softHyphen/>
              <w:t>gleichungen zum Lösen inner- und außer</w:t>
            </w:r>
            <w:r w:rsidR="00CE10BC" w:rsidRPr="00671048">
              <w:rPr>
                <w:rFonts w:ascii="Times New Roman" w:hAnsi="Times New Roman"/>
                <w:sz w:val="20"/>
              </w:rPr>
              <w:softHyphen/>
              <w:t xml:space="preserve">mathematischer Probleme an und deuten Ergebnisse in Kontexten </w:t>
            </w:r>
            <w:r w:rsidR="00CE10BC" w:rsidRPr="00671048">
              <w:rPr>
                <w:rFonts w:ascii="Times New Roman" w:hAnsi="Times New Roman"/>
                <w:sz w:val="20"/>
              </w:rPr>
              <w:br/>
              <w:t>(Mod-7, Mod-8, Mod-9, Pro-4)</w:t>
            </w: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(1) </w:t>
            </w:r>
            <w:r w:rsidRPr="00671048">
              <w:rPr>
                <w:rFonts w:ascii="Times New Roman" w:hAnsi="Times New Roman"/>
                <w:sz w:val="20"/>
              </w:rPr>
              <w:tab/>
              <w:t>stellen Funktionen mit eigenen Worten, in Wertetabellen, als Graphen und als Terme dar (Kom-4, Kom-6, Kom-7)</w:t>
            </w: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(2) </w:t>
            </w:r>
            <w:r w:rsidRPr="00671048">
              <w:rPr>
                <w:rFonts w:ascii="Times New Roman" w:hAnsi="Times New Roman"/>
                <w:sz w:val="20"/>
              </w:rPr>
              <w:tab/>
              <w:t>verwenden aus Graph, Wertetabelle und Term ablesbare Eigenschaften als Argumente beim Bearbeiten mathematischer Fragestellungen (Pro-2, Pro-3, Arg-5)</w:t>
            </w: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(3)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charakterisieren Funktionsklassen und grenzen diese anhand ihrer Eigenschaften ab </w:t>
            </w:r>
            <w:r w:rsidRPr="00671048">
              <w:rPr>
                <w:rFonts w:ascii="Times New Roman" w:hAnsi="Times New Roman"/>
                <w:sz w:val="20"/>
              </w:rPr>
              <w:br/>
              <w:t>(Arg-6, Arg-7, Kom-1)</w:t>
            </w: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</w:p>
          <w:p w:rsidR="00CE10BC" w:rsidRPr="00671048" w:rsidRDefault="00CE10BC" w:rsidP="00EF4815">
            <w:pPr>
              <w:pStyle w:val="Inhalte"/>
              <w:rPr>
                <w:rFonts w:ascii="Times New Roman" w:hAnsi="Times New Roman"/>
                <w:sz w:val="20"/>
              </w:rPr>
            </w:pPr>
          </w:p>
        </w:tc>
        <w:tc>
          <w:tcPr>
            <w:tcW w:w="6795" w:type="dxa"/>
            <w:vMerge w:val="restart"/>
          </w:tcPr>
          <w:p w:rsidR="00CE10BC" w:rsidRPr="00671048" w:rsidRDefault="00CE10BC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0BC" w:rsidRPr="00671048" w:rsidRDefault="00CE10BC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Ope-12</w:t>
            </w:r>
            <w:r w:rsidR="00671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entscheiden situationsangemessen über den Einsatz mathematischer Hilfsmittel und digitaler Mathematikwerkzeuge und wählen diese begründet aus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Mod-7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beziehen erarbeitete Lösungen auf die reale Situation und interpretieren diese als Antwort auf die Fragestellung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Mod-8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überprüfen Lösungen auf ihre Plausibilität in realen Situationen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Mod-9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benennen Grenzen aufgestellter mathematischer Modelle und verbessern aufgestellte Modelle mit Blick auf die Fragestellung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Kom-1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entnehmen und strukturieren Informationen aus mathematik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softHyphen/>
              <w:t>haltigen Texten und Darstellungen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Kom-4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71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geben Beobachtungen, bekannte Lösungswege und Verfahren mit eigenen Worten und mithilfe mathematischer Begriffe wieder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Kom-6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710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verwenden in angemessenem Umfang die fachgebundene Sprache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Kom-7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wählen je nach Situation und Zweck geeignete Darstellungsformen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Pro-2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heuristische Hilfsmittel aus (Skizze, informative Figur, Tabelle, experimentelle Verfahren)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Pro-3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setzen Muster und Zahlenfolgen fort, beschreiben Beziehungen zwischen Größen und stellen begründete Vermutungen über Zusammenhänge auf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Pro-4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Pro-5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Arg-5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E10BC" w:rsidRPr="00671048" w:rsidRDefault="00CE10BC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0BC" w:rsidTr="00CE10BC">
        <w:trPr>
          <w:trHeight w:val="2295"/>
        </w:trPr>
        <w:tc>
          <w:tcPr>
            <w:tcW w:w="3260" w:type="dxa"/>
          </w:tcPr>
          <w:p w:rsidR="00CE10BC" w:rsidRPr="00CE10BC" w:rsidRDefault="00CE10BC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CE10BC">
              <w:rPr>
                <w:rFonts w:ascii="Times New Roman" w:hAnsi="Times New Roman"/>
                <w:b/>
                <w:sz w:val="20"/>
              </w:rPr>
              <w:t>2</w:t>
            </w:r>
            <w:r w:rsidRPr="00CE10BC">
              <w:rPr>
                <w:rFonts w:ascii="Times New Roman" w:hAnsi="Times New Roman"/>
                <w:b/>
                <w:sz w:val="20"/>
              </w:rPr>
              <w:tab/>
            </w:r>
            <w:r w:rsidRPr="00CE10BC">
              <w:rPr>
                <w:rFonts w:ascii="Times New Roman" w:hAnsi="Times New Roman"/>
                <w:sz w:val="20"/>
              </w:rPr>
              <w:t>Exponentielle Wachstumsmodelle</w:t>
            </w:r>
          </w:p>
        </w:tc>
        <w:tc>
          <w:tcPr>
            <w:tcW w:w="3969" w:type="dxa"/>
            <w:vMerge/>
          </w:tcPr>
          <w:p w:rsidR="00CE10BC" w:rsidRPr="00CE10BC" w:rsidRDefault="00CE10BC" w:rsidP="00EF4815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795" w:type="dxa"/>
            <w:vMerge/>
          </w:tcPr>
          <w:p w:rsidR="00CE10BC" w:rsidRPr="00CE10BC" w:rsidRDefault="00CE10BC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CE10BC" w:rsidRDefault="00CE10BC">
      <w:pPr>
        <w:rPr>
          <w:rFonts w:ascii="Times New Roman" w:hAnsi="Times New Roman"/>
          <w:sz w:val="20"/>
        </w:rPr>
      </w:pPr>
    </w:p>
    <w:p w:rsidR="00671048" w:rsidRDefault="00671048">
      <w:pPr>
        <w:rPr>
          <w:rFonts w:ascii="Times New Roman" w:hAnsi="Times New Roman"/>
          <w:sz w:val="20"/>
        </w:rPr>
      </w:pPr>
    </w:p>
    <w:p w:rsidR="00671048" w:rsidRDefault="00671048">
      <w:pPr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59"/>
        <w:gridCol w:w="7088"/>
      </w:tblGrid>
      <w:tr w:rsidR="00671048" w:rsidTr="00671048">
        <w:trPr>
          <w:trHeight w:val="2875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lastRenderedPageBreak/>
              <w:t>3</w:t>
            </w:r>
            <w:r w:rsidRPr="00671048">
              <w:rPr>
                <w:rFonts w:ascii="Times New Roman" w:hAnsi="Times New Roman"/>
                <w:b/>
                <w:sz w:val="20"/>
              </w:rPr>
              <w:tab/>
            </w:r>
            <w:r w:rsidRPr="00671048">
              <w:rPr>
                <w:rFonts w:ascii="Times New Roman" w:hAnsi="Times New Roman"/>
                <w:sz w:val="20"/>
              </w:rPr>
              <w:t>Exponentialgleichungen und Logarithmen</w:t>
            </w:r>
          </w:p>
        </w:tc>
        <w:tc>
          <w:tcPr>
            <w:tcW w:w="3959" w:type="dxa"/>
            <w:vMerge w:val="restart"/>
          </w:tcPr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(4) </w:t>
            </w:r>
            <w:r w:rsidRPr="00671048">
              <w:rPr>
                <w:rFonts w:ascii="Times New Roman" w:hAnsi="Times New Roman"/>
                <w:sz w:val="20"/>
              </w:rPr>
              <w:tab/>
              <w:t>bestimmen anhand des Graphen einer Funktion die Parameter eines Funktionsterms dieser Funktion (Arg-5, Arg-6, Arg-7)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(5) </w:t>
            </w:r>
            <w:r w:rsidRPr="00671048">
              <w:rPr>
                <w:rFonts w:ascii="Times New Roman" w:hAnsi="Times New Roman"/>
                <w:sz w:val="20"/>
              </w:rPr>
              <w:tab/>
              <w:t>erklären den Einfluss der Parameter eines Funktionsterms auf den Graphen der Funktion (Arg-3, Kom-9, Kom-10)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(6) 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erkunden und systematisieren mithilfe dynamischer Geometriesoftware den Einfluss der Parameter von Funktionen </w:t>
            </w:r>
            <w:r w:rsidRPr="00671048">
              <w:rPr>
                <w:rFonts w:ascii="Times New Roman" w:hAnsi="Times New Roman"/>
                <w:sz w:val="20"/>
              </w:rPr>
              <w:br/>
              <w:t>(Pro-1, Pro-2, Pro-4, Pro-6, Ope-13)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(7) 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deuten Parameter und Eigenschaften einer Funktion in Anwendungssituationen </w:t>
            </w:r>
            <w:r w:rsidRPr="00671048">
              <w:rPr>
                <w:rFonts w:ascii="Times New Roman" w:hAnsi="Times New Roman"/>
                <w:sz w:val="20"/>
              </w:rPr>
              <w:br/>
              <w:t>(Mod-1, Mod-5, Mod-6, Mod-7, Mod-9)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(10)</w:t>
            </w:r>
            <w:r w:rsidRPr="00671048">
              <w:rPr>
                <w:rFonts w:ascii="Times New Roman" w:hAnsi="Times New Roman"/>
                <w:sz w:val="20"/>
              </w:rPr>
              <w:tab/>
              <w:t>wählen begründet mathematische Modelle zur Beschreibung von Wachstumsprozessen aus, treffen Vorhersagen zur langfristigen Ent</w:t>
            </w:r>
            <w:r w:rsidRPr="00671048">
              <w:rPr>
                <w:rFonts w:ascii="Times New Roman" w:hAnsi="Times New Roman"/>
                <w:sz w:val="20"/>
              </w:rPr>
              <w:softHyphen/>
              <w:t>wicklung und überprüfen die Eignung des Modells (Mod-4, Mod-7, Mod-8, Kom-11),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(11) </w:t>
            </w:r>
            <w:r w:rsidRPr="00671048">
              <w:rPr>
                <w:rFonts w:ascii="Times New Roman" w:hAnsi="Times New Roman"/>
                <w:sz w:val="20"/>
              </w:rPr>
              <w:t xml:space="preserve">identifizieren funktionale Zusammenhänge in Messreihen mit digitalen Hilfsmitteln </w:t>
            </w:r>
            <w:r w:rsidRPr="00671048">
              <w:rPr>
                <w:rFonts w:ascii="Times New Roman" w:hAnsi="Times New Roman"/>
                <w:sz w:val="20"/>
              </w:rPr>
              <w:br/>
              <w:t>(Arg-1, Arg-4, Ope-11, Ope-13)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(12) </w:t>
            </w:r>
            <w:r w:rsidRPr="00671048">
              <w:rPr>
                <w:rFonts w:ascii="Times New Roman" w:hAnsi="Times New Roman"/>
                <w:sz w:val="20"/>
              </w:rPr>
              <w:t>wenden lineare, quadratische und exponentielle Funktionen zur Lösung inner- und außermathematischer Problemstellungen an (Mod-4, Mod-7, Pro-5)</w:t>
            </w:r>
          </w:p>
        </w:tc>
        <w:tc>
          <w:tcPr>
            <w:tcW w:w="7088" w:type="dxa"/>
            <w:vMerge w:val="restart"/>
          </w:tcPr>
          <w:p w:rsidR="00671048" w:rsidRPr="00671048" w:rsidRDefault="00671048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Arg-1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stellen Fragen, die für die Mathematik charakteristisch sind, und stellen begründete Vermutungen über die Existenz und Art von Zusammenhängen auf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Arg-3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präzisieren Vermutungen mithilfe von Fachbegriffen und unter Berücksichtigung der logischen Struktur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Arg-4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stellen Relationen zwischen Fachbegriffen her (Ober-/Unterbegriff)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Default="00671048" w:rsidP="00671048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Kom-9 greifen Beiträge auf und entwickeln sie weiter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Kom-10vergleichen und beurteilen Ausarbeitungen und Präsentationen hinsichtlich ihrer fachlichen Richtigkeit, Verständlichkeit und fachsprachlichen Qualität</w:t>
            </w:r>
          </w:p>
          <w:p w:rsidR="00671048" w:rsidRDefault="00671048" w:rsidP="00671048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Kom-11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führen Entscheidungen auf der Grundlage fachbezogener Diskussionen herbei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Pro-1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geben Problemsituationen in eigenen Worten wieder und stellen Fragen zu einer gegebenen Problemsituation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Pro-2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heuristische Hilfsmittel aus (Skizze, informative Figur, Tabelle, experimentelle Verfahren)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Pro-4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 und Werkzeuge zur Problemlösung aus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</w:p>
          <w:p w:rsidR="00671048" w:rsidRDefault="00671048" w:rsidP="00671048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Ope-11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nutzen digitale Mathematikwerkzeuge (dynamische Geometriesoftware, Funktionenplotter, Computer-Algebra-Systeme, Multirepräsentationssysteme, Taschenrechner und Tabellenkalkulation)</w:t>
            </w:r>
          </w:p>
          <w:p w:rsidR="00671048" w:rsidRDefault="00671048" w:rsidP="00671048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nutzen analoge und digitale Medien und Unterstützung zur Gestaltung mathematischer Prozesse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Mod-1 erfassen reale Situationen und beschrei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 diese mit Worten und Skizzen</w:t>
            </w:r>
          </w:p>
          <w:p w:rsidR="00671048" w:rsidRPr="00671048" w:rsidRDefault="00671048" w:rsidP="00671048">
            <w:pPr>
              <w:pStyle w:val="prozessK"/>
              <w:ind w:left="711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Mod-4 übersetzten reale Situationen in mathematische Modelle bzw. wählen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geeignete Modelle aus und nutzen geeignete Darstellungen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Mod-5 ordnen einem mathematischen Modell passende reale Situationen zu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Mod-6 erarbeiten mithilfe mathematischer Kenntnisse und Fertigkeiten Lösungen innerhalb des mathematischen Modells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Mod-7 beziehen erarbeitete Lösungen auf die reale Situation und interpretieren diese als Antwort auf die Fragestellung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Mod-8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überprüfen Lösungen auf ihre Plausibilität in realen Situationen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Mod-9 benennen Grenzen aufgestellter mathematischer Modelle und verbessern aufgestellte Modelle mit Blick auf die Fragestellung</w:t>
            </w:r>
          </w:p>
        </w:tc>
      </w:tr>
      <w:tr w:rsidR="00671048" w:rsidTr="00671048">
        <w:trPr>
          <w:trHeight w:val="2876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4</w:t>
            </w:r>
            <w:r w:rsidRPr="00671048">
              <w:rPr>
                <w:rFonts w:ascii="Times New Roman" w:hAnsi="Times New Roman"/>
                <w:b/>
                <w:sz w:val="20"/>
              </w:rPr>
              <w:tab/>
            </w:r>
            <w:r w:rsidRPr="00671048">
              <w:rPr>
                <w:rFonts w:ascii="Times New Roman" w:hAnsi="Times New Roman"/>
                <w:sz w:val="20"/>
              </w:rPr>
              <w:t>Vergleich von linearem, quadratischem und exponentiellem Wachstum – Modellieren</w:t>
            </w:r>
          </w:p>
        </w:tc>
        <w:tc>
          <w:tcPr>
            <w:tcW w:w="3959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88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671048" w:rsidTr="00671048">
        <w:trPr>
          <w:trHeight w:val="2876"/>
        </w:trPr>
        <w:tc>
          <w:tcPr>
            <w:tcW w:w="3260" w:type="dxa"/>
          </w:tcPr>
          <w:p w:rsidR="00671048" w:rsidRDefault="00671048" w:rsidP="00EF4815">
            <w:pPr>
              <w:pStyle w:val="Lerneinheit"/>
            </w:pPr>
          </w:p>
        </w:tc>
        <w:tc>
          <w:tcPr>
            <w:tcW w:w="3959" w:type="dxa"/>
            <w:vMerge/>
          </w:tcPr>
          <w:p w:rsidR="00671048" w:rsidRDefault="00671048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  <w:tc>
          <w:tcPr>
            <w:tcW w:w="7088" w:type="dxa"/>
            <w:vMerge/>
          </w:tcPr>
          <w:p w:rsidR="00671048" w:rsidRDefault="00671048" w:rsidP="00EF4815">
            <w:pPr>
              <w:pStyle w:val="ekvTabelle"/>
              <w:tabs>
                <w:tab w:val="left" w:pos="1389"/>
              </w:tabs>
              <w:rPr>
                <w:b/>
              </w:rPr>
            </w:pPr>
          </w:p>
        </w:tc>
      </w:tr>
    </w:tbl>
    <w:p w:rsidR="00671048" w:rsidRDefault="00671048">
      <w:pPr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7092"/>
      </w:tblGrid>
      <w:tr w:rsidR="00671048" w:rsidRPr="00671048" w:rsidTr="00671048">
        <w:trPr>
          <w:trHeight w:val="327"/>
        </w:trPr>
        <w:tc>
          <w:tcPr>
            <w:tcW w:w="3246" w:type="dxa"/>
            <w:shd w:val="pct15" w:color="auto" w:fill="FFFFFF"/>
          </w:tcPr>
          <w:p w:rsidR="00671048" w:rsidRPr="00671048" w:rsidRDefault="00671048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 w:rsidRPr="00671048">
              <w:rPr>
                <w:rFonts w:ascii="Times New Roman" w:hAnsi="Times New Roman"/>
                <w:sz w:val="20"/>
              </w:rPr>
              <w:t>Lambacher</w:t>
            </w:r>
            <w:proofErr w:type="spellEnd"/>
            <w:r w:rsidRPr="00671048">
              <w:rPr>
                <w:rFonts w:ascii="Times New Roman" w:hAnsi="Times New Roman"/>
                <w:sz w:val="20"/>
              </w:rPr>
              <w:t xml:space="preserve"> Schweizer 10 – G9</w:t>
            </w:r>
          </w:p>
        </w:tc>
        <w:tc>
          <w:tcPr>
            <w:tcW w:w="3969" w:type="dxa"/>
            <w:shd w:val="pct15" w:color="auto" w:fill="FFFFFF"/>
          </w:tcPr>
          <w:p w:rsidR="00671048" w:rsidRPr="00671048" w:rsidRDefault="00671048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Inhaltsbezogene Kompetenzerwartungen</w:t>
            </w:r>
          </w:p>
        </w:tc>
        <w:tc>
          <w:tcPr>
            <w:tcW w:w="7092" w:type="dxa"/>
            <w:shd w:val="pct15" w:color="auto" w:fill="FFFFFF"/>
          </w:tcPr>
          <w:p w:rsidR="00671048" w:rsidRPr="00671048" w:rsidRDefault="00671048" w:rsidP="00EF4815">
            <w:pPr>
              <w:pStyle w:val="ekvTabelleKopf"/>
              <w:rPr>
                <w:rFonts w:ascii="Times New Roman" w:hAnsi="Times New Roman"/>
                <w:b w:val="0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prozessbezogene Kompetenzerwartungen</w:t>
            </w:r>
          </w:p>
        </w:tc>
      </w:tr>
    </w:tbl>
    <w:p w:rsidR="00671048" w:rsidRPr="00671048" w:rsidRDefault="00671048" w:rsidP="00671048">
      <w:pPr>
        <w:pStyle w:val="ekvtext"/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70"/>
        <w:gridCol w:w="7077"/>
      </w:tblGrid>
      <w:tr w:rsidR="00671048" w:rsidRPr="00671048" w:rsidTr="00671048">
        <w:trPr>
          <w:trHeight w:val="806"/>
        </w:trPr>
        <w:tc>
          <w:tcPr>
            <w:tcW w:w="3260" w:type="dxa"/>
            <w:shd w:val="clear" w:color="auto" w:fill="F2F2F2" w:themeFill="background1" w:themeFillShade="F2"/>
          </w:tcPr>
          <w:p w:rsidR="00671048" w:rsidRPr="00671048" w:rsidRDefault="00671048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Kapitel V</w:t>
            </w:r>
            <w:r w:rsidRPr="00671048">
              <w:rPr>
                <w:rFonts w:ascii="Times New Roman" w:hAnsi="Times New Roman"/>
                <w:b/>
                <w:sz w:val="20"/>
              </w:rPr>
              <w:br/>
              <w:t>Trigonometrie</w:t>
            </w:r>
          </w:p>
        </w:tc>
        <w:tc>
          <w:tcPr>
            <w:tcW w:w="3970" w:type="dxa"/>
            <w:shd w:val="clear" w:color="auto" w:fill="F2F2F2" w:themeFill="background1" w:themeFillShade="F2"/>
          </w:tcPr>
          <w:p w:rsidR="00671048" w:rsidRPr="00671048" w:rsidRDefault="00671048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  <w:tc>
          <w:tcPr>
            <w:tcW w:w="7077" w:type="dxa"/>
            <w:shd w:val="clear" w:color="auto" w:fill="F2F2F2" w:themeFill="background1" w:themeFillShade="F2"/>
          </w:tcPr>
          <w:p w:rsidR="00671048" w:rsidRPr="00671048" w:rsidRDefault="00671048" w:rsidP="00EF4815">
            <w:pPr>
              <w:pStyle w:val="ekvTabell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>Die Schülerinnen und Schüler….</w:t>
            </w:r>
          </w:p>
        </w:tc>
      </w:tr>
      <w:tr w:rsidR="00671048" w:rsidRPr="00671048" w:rsidTr="00671048">
        <w:trPr>
          <w:trHeight w:val="1234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1</w:t>
            </w:r>
            <w:r w:rsidRPr="00671048">
              <w:rPr>
                <w:rFonts w:ascii="Times New Roman" w:hAnsi="Times New Roman"/>
                <w:sz w:val="20"/>
              </w:rPr>
              <w:tab/>
              <w:t>Sinus und Kosinus im rechtwinkligen Dreieck</w:t>
            </w:r>
          </w:p>
        </w:tc>
        <w:tc>
          <w:tcPr>
            <w:tcW w:w="3970" w:type="dxa"/>
            <w:vMerge w:val="restart"/>
          </w:tcPr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Geometrie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(7) 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begründen die Definition von Sinus, Kosinus und Tangens durch invariante Seitenverhältnisse ähnlicher rechtwinkliger Dreiecke </w:t>
            </w:r>
            <w:r w:rsidRPr="00671048">
              <w:rPr>
                <w:rFonts w:ascii="Times New Roman" w:hAnsi="Times New Roman"/>
                <w:sz w:val="20"/>
              </w:rPr>
              <w:br/>
              <w:t>(Pro-5, Arg-9, Kom-4)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(8) 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erläutern den </w:t>
            </w:r>
            <w:proofErr w:type="spellStart"/>
            <w:r w:rsidRPr="00671048">
              <w:rPr>
                <w:rFonts w:ascii="Times New Roman" w:hAnsi="Times New Roman"/>
                <w:sz w:val="20"/>
              </w:rPr>
              <w:t>Kosinussatz</w:t>
            </w:r>
            <w:proofErr w:type="spellEnd"/>
            <w:r w:rsidRPr="00671048">
              <w:rPr>
                <w:rFonts w:ascii="Times New Roman" w:hAnsi="Times New Roman"/>
                <w:sz w:val="20"/>
              </w:rPr>
              <w:t xml:space="preserve"> als Verall</w:t>
            </w:r>
            <w:r w:rsidRPr="00671048">
              <w:rPr>
                <w:rFonts w:ascii="Times New Roman" w:hAnsi="Times New Roman"/>
                <w:sz w:val="20"/>
              </w:rPr>
              <w:softHyphen/>
              <w:t>gemei</w:t>
            </w:r>
            <w:r w:rsidRPr="00671048">
              <w:rPr>
                <w:rFonts w:ascii="Times New Roman" w:hAnsi="Times New Roman"/>
                <w:sz w:val="20"/>
              </w:rPr>
              <w:softHyphen/>
              <w:t xml:space="preserve">nerung des Satz des Pythagoras </w:t>
            </w:r>
            <w:r w:rsidRPr="00671048">
              <w:rPr>
                <w:rFonts w:ascii="Times New Roman" w:hAnsi="Times New Roman"/>
                <w:sz w:val="20"/>
              </w:rPr>
              <w:br/>
              <w:t>(Arg-4, Arg-8)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sz w:val="20"/>
              </w:rPr>
              <w:t xml:space="preserve">(9) 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berechnen Größen mithilfe von (…) trigonometrischen Beziehungen </w:t>
            </w:r>
            <w:r w:rsidRPr="00671048">
              <w:rPr>
                <w:rFonts w:ascii="Times New Roman" w:hAnsi="Times New Roman"/>
                <w:sz w:val="20"/>
              </w:rPr>
              <w:br/>
              <w:t>(Pro-6, Pro-10, Ope-9)</w:t>
            </w:r>
          </w:p>
          <w:p w:rsidR="00671048" w:rsidRPr="00671048" w:rsidRDefault="00671048" w:rsidP="00EF4815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(10) </w:t>
            </w:r>
            <w:r w:rsidRPr="00671048">
              <w:rPr>
                <w:rFonts w:ascii="Times New Roman" w:hAnsi="Times New Roman"/>
                <w:sz w:val="20"/>
              </w:rPr>
              <w:t xml:space="preserve">ermitteln Maßangaben in Sachsituationen, nutzen diese für geometrische Berechnungen und bewerten die Ergebnisse sowie die Vorgehensweise </w:t>
            </w:r>
            <w:r w:rsidRPr="00671048">
              <w:rPr>
                <w:rFonts w:ascii="Times New Roman" w:hAnsi="Times New Roman"/>
                <w:sz w:val="20"/>
              </w:rPr>
              <w:br/>
              <w:t>(Mod-7, Mod-8, Ope-10)</w:t>
            </w:r>
          </w:p>
        </w:tc>
        <w:tc>
          <w:tcPr>
            <w:tcW w:w="7077" w:type="dxa"/>
            <w:vMerge w:val="restart"/>
          </w:tcPr>
          <w:p w:rsidR="00671048" w:rsidRPr="00671048" w:rsidRDefault="00671048" w:rsidP="00EF4815">
            <w:pPr>
              <w:pStyle w:val="prozessK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Arg-4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stellen Relationen zwischen Fachbegriffen her (Ober-/Unterbegriff)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Arg-8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erläutern vorgegebene Argumentationen und Beweise hinsichtlich ihrer logischen Struktur (Folgerungen/Äquivalenz, Und-/Oder- Verknüpfungen, Negation, All- und Existenzaussagen)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Arg-9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beurteilen, ob vorliegende Argumentationsketten vollständig und fehlerfrei sind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Pro-5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heuristische Strategien und Prinzipien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Pro-6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Pro-10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benennen zugrundeliegende heuristische Strategien und Prinzipien und übertragen diese begründet auf andere Problemstellungen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Kom-4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geben Beobachtungen, bekannte Lösungswege und Verfahren mit eigenen Worten und mithilfe mathematischer Begriffe wieder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 xml:space="preserve">Ope-9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  <w:t>nutzen mathematische Hilfsmittel (Lineal, Geodreieck und Zirkel) zum Messen, genauen Zeichnen und Konstruieren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Ope-10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nutzen Informationen und Daten aus Medienangeboten (Printmedien, Internet und Formelsammlung) zur Informationsrecherche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Mod-7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beziehen erarbeitete Lösungen auf die reale Situation und interpretieren diese als Antwort auf die Fragestellung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Mod-8 </w:t>
            </w:r>
            <w:r w:rsidRPr="00671048">
              <w:rPr>
                <w:rFonts w:ascii="Times New Roman" w:hAnsi="Times New Roman" w:cs="Times New Roman"/>
                <w:sz w:val="20"/>
                <w:szCs w:val="20"/>
              </w:rPr>
              <w:t>überprüfen Lösungen auf ihre Plausibilität in realen Situationen</w:t>
            </w:r>
          </w:p>
          <w:p w:rsidR="00671048" w:rsidRPr="00671048" w:rsidRDefault="00671048" w:rsidP="00EF4815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48" w:rsidRPr="00671048" w:rsidTr="00671048">
        <w:trPr>
          <w:trHeight w:val="1235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2</w:t>
            </w:r>
            <w:r w:rsidRPr="00671048">
              <w:rPr>
                <w:rFonts w:ascii="Times New Roman" w:hAnsi="Times New Roman"/>
                <w:sz w:val="20"/>
              </w:rPr>
              <w:tab/>
              <w:t>Tangens</w:t>
            </w:r>
          </w:p>
        </w:tc>
        <w:tc>
          <w:tcPr>
            <w:tcW w:w="3970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7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671048" w:rsidRPr="00671048" w:rsidTr="00671048">
        <w:trPr>
          <w:trHeight w:val="1234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3</w:t>
            </w:r>
            <w:r w:rsidRPr="00671048">
              <w:rPr>
                <w:rFonts w:ascii="Times New Roman" w:hAnsi="Times New Roman"/>
                <w:sz w:val="20"/>
              </w:rPr>
              <w:tab/>
              <w:t>Probleme lösen mit rechtwinkligen Dreiecken</w:t>
            </w:r>
          </w:p>
        </w:tc>
        <w:tc>
          <w:tcPr>
            <w:tcW w:w="3970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7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671048" w:rsidRPr="00671048" w:rsidTr="00671048">
        <w:trPr>
          <w:trHeight w:val="1235"/>
        </w:trPr>
        <w:tc>
          <w:tcPr>
            <w:tcW w:w="3260" w:type="dxa"/>
          </w:tcPr>
          <w:p w:rsidR="00671048" w:rsidRPr="00671048" w:rsidRDefault="00671048" w:rsidP="00EF4815">
            <w:pPr>
              <w:pStyle w:val="Lerneinheit"/>
              <w:rPr>
                <w:rFonts w:ascii="Times New Roman" w:hAnsi="Times New Roman"/>
                <w:sz w:val="20"/>
              </w:rPr>
            </w:pPr>
            <w:r w:rsidRPr="00671048">
              <w:rPr>
                <w:rFonts w:ascii="Times New Roman" w:hAnsi="Times New Roman"/>
                <w:b/>
                <w:sz w:val="20"/>
              </w:rPr>
              <w:t>4</w:t>
            </w:r>
            <w:r w:rsidRPr="00671048">
              <w:rPr>
                <w:rFonts w:ascii="Times New Roman" w:hAnsi="Times New Roman"/>
                <w:sz w:val="20"/>
              </w:rPr>
              <w:tab/>
              <w:t xml:space="preserve">Der </w:t>
            </w:r>
            <w:proofErr w:type="spellStart"/>
            <w:r w:rsidRPr="00671048">
              <w:rPr>
                <w:rFonts w:ascii="Times New Roman" w:hAnsi="Times New Roman"/>
                <w:sz w:val="20"/>
              </w:rPr>
              <w:t>Kosinussatz</w:t>
            </w:r>
            <w:proofErr w:type="spellEnd"/>
          </w:p>
        </w:tc>
        <w:tc>
          <w:tcPr>
            <w:tcW w:w="3970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7" w:type="dxa"/>
            <w:vMerge/>
          </w:tcPr>
          <w:p w:rsidR="00671048" w:rsidRPr="00671048" w:rsidRDefault="00671048" w:rsidP="00EF4815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671048" w:rsidRDefault="00671048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p w:rsidR="002F21A6" w:rsidRDefault="002F21A6">
      <w:pPr>
        <w:rPr>
          <w:rFonts w:ascii="Times New Roman" w:hAnsi="Times New Roman"/>
          <w:sz w:val="20"/>
        </w:rPr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3969"/>
        <w:gridCol w:w="7092"/>
      </w:tblGrid>
      <w:tr w:rsidR="002F21A6" w:rsidTr="002F21A6">
        <w:trPr>
          <w:trHeight w:val="327"/>
        </w:trPr>
        <w:tc>
          <w:tcPr>
            <w:tcW w:w="3246" w:type="dxa"/>
            <w:shd w:val="pct15" w:color="auto" w:fill="FFFFFF"/>
          </w:tcPr>
          <w:p w:rsidR="002F21A6" w:rsidRDefault="002F21A6" w:rsidP="00976FC1">
            <w:pPr>
              <w:pStyle w:val="ekvTabelleKopf"/>
              <w:rPr>
                <w:b w:val="0"/>
              </w:rPr>
            </w:pPr>
            <w:proofErr w:type="spellStart"/>
            <w:r>
              <w:lastRenderedPageBreak/>
              <w:t>Lambacher</w:t>
            </w:r>
            <w:proofErr w:type="spellEnd"/>
            <w:r>
              <w:t xml:space="preserve"> Schweizer 10 – G9</w:t>
            </w:r>
          </w:p>
        </w:tc>
        <w:tc>
          <w:tcPr>
            <w:tcW w:w="3969" w:type="dxa"/>
            <w:shd w:val="pct15" w:color="auto" w:fill="FFFFFF"/>
          </w:tcPr>
          <w:p w:rsidR="002F21A6" w:rsidRDefault="002F21A6" w:rsidP="00976FC1">
            <w:pPr>
              <w:pStyle w:val="ekvTabelleKopf"/>
              <w:rPr>
                <w:b w:val="0"/>
              </w:rPr>
            </w:pPr>
            <w:r>
              <w:t>Inhaltsbezogene Kompetenzerwartungen</w:t>
            </w:r>
          </w:p>
        </w:tc>
        <w:tc>
          <w:tcPr>
            <w:tcW w:w="7092" w:type="dxa"/>
            <w:shd w:val="pct15" w:color="auto" w:fill="FFFFFF"/>
          </w:tcPr>
          <w:p w:rsidR="002F21A6" w:rsidRDefault="002F21A6" w:rsidP="00976FC1">
            <w:pPr>
              <w:pStyle w:val="ekvTabelleKopf"/>
              <w:rPr>
                <w:b w:val="0"/>
              </w:rPr>
            </w:pPr>
            <w:r>
              <w:t>prozessbezogene Kompetenzerwartungen</w:t>
            </w:r>
          </w:p>
        </w:tc>
      </w:tr>
    </w:tbl>
    <w:p w:rsidR="002F21A6" w:rsidRDefault="002F21A6" w:rsidP="002F21A6">
      <w:pPr>
        <w:pStyle w:val="ekvtext"/>
      </w:pPr>
    </w:p>
    <w:tbl>
      <w:tblPr>
        <w:tblW w:w="143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969"/>
        <w:gridCol w:w="7078"/>
      </w:tblGrid>
      <w:tr w:rsidR="002F21A6" w:rsidTr="002F21A6">
        <w:trPr>
          <w:trHeight w:val="575"/>
        </w:trPr>
        <w:tc>
          <w:tcPr>
            <w:tcW w:w="3260" w:type="dxa"/>
            <w:shd w:val="clear" w:color="auto" w:fill="F2F2F2" w:themeFill="background1" w:themeFillShade="F2"/>
          </w:tcPr>
          <w:p w:rsidR="002F21A6" w:rsidRDefault="002F21A6" w:rsidP="00976FC1">
            <w:pPr>
              <w:pStyle w:val="ekvTabelle"/>
            </w:pPr>
            <w:r>
              <w:rPr>
                <w:b/>
              </w:rPr>
              <w:t>Kapitel VI</w:t>
            </w:r>
            <w:r>
              <w:rPr>
                <w:b/>
              </w:rPr>
              <w:br/>
              <w:t>Trigonometrische Funktionen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2F21A6" w:rsidRDefault="002F21A6" w:rsidP="00976FC1">
            <w:pPr>
              <w:pStyle w:val="ekvTabelle"/>
            </w:pPr>
            <w:r>
              <w:t>Die Schülerinnen und Schüler….</w:t>
            </w:r>
          </w:p>
        </w:tc>
        <w:tc>
          <w:tcPr>
            <w:tcW w:w="7078" w:type="dxa"/>
            <w:shd w:val="clear" w:color="auto" w:fill="F2F2F2" w:themeFill="background1" w:themeFillShade="F2"/>
          </w:tcPr>
          <w:p w:rsidR="002F21A6" w:rsidRDefault="002F21A6" w:rsidP="00976FC1">
            <w:pPr>
              <w:pStyle w:val="ekvTabelle"/>
            </w:pPr>
            <w:r>
              <w:t>Die Schülerinnen und Schüler….</w:t>
            </w:r>
          </w:p>
        </w:tc>
      </w:tr>
      <w:tr w:rsidR="002F21A6" w:rsidTr="002F21A6">
        <w:trPr>
          <w:trHeight w:val="1611"/>
        </w:trPr>
        <w:tc>
          <w:tcPr>
            <w:tcW w:w="3260" w:type="dxa"/>
          </w:tcPr>
          <w:p w:rsidR="002F21A6" w:rsidRPr="002F21A6" w:rsidRDefault="002F21A6" w:rsidP="00976FC1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2F21A6">
              <w:rPr>
                <w:rFonts w:ascii="Times New Roman" w:hAnsi="Times New Roman"/>
                <w:b/>
                <w:sz w:val="20"/>
              </w:rPr>
              <w:t>1</w:t>
            </w:r>
            <w:r w:rsidRPr="002F21A6">
              <w:rPr>
                <w:rFonts w:ascii="Times New Roman" w:hAnsi="Times New Roman"/>
                <w:b/>
                <w:sz w:val="20"/>
              </w:rPr>
              <w:tab/>
            </w:r>
            <w:r w:rsidRPr="002F21A6">
              <w:rPr>
                <w:rFonts w:ascii="Times New Roman" w:hAnsi="Times New Roman"/>
                <w:sz w:val="20"/>
              </w:rPr>
              <w:t>Sinus und Kosinus am Einheitskreis</w:t>
            </w:r>
          </w:p>
        </w:tc>
        <w:tc>
          <w:tcPr>
            <w:tcW w:w="3969" w:type="dxa"/>
            <w:vMerge w:val="restart"/>
          </w:tcPr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b/>
                <w:sz w:val="20"/>
              </w:rPr>
            </w:pPr>
            <w:r w:rsidRPr="002F21A6">
              <w:rPr>
                <w:rFonts w:ascii="Times New Roman" w:hAnsi="Times New Roman"/>
                <w:b/>
                <w:sz w:val="20"/>
              </w:rPr>
              <w:t>Funktionen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(1) </w:t>
            </w:r>
            <w:r w:rsidRPr="002F21A6">
              <w:rPr>
                <w:rFonts w:ascii="Times New Roman" w:hAnsi="Times New Roman"/>
                <w:sz w:val="20"/>
              </w:rPr>
              <w:tab/>
              <w:t>stellen Funktionen mit eigenen Worten, in Wertetabellen, als Graphen und als Terme dar (Kom-4, Kom-6, Kom-7)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(2) </w:t>
            </w:r>
            <w:r w:rsidRPr="002F21A6">
              <w:rPr>
                <w:rFonts w:ascii="Times New Roman" w:hAnsi="Times New Roman"/>
                <w:sz w:val="20"/>
              </w:rPr>
              <w:tab/>
              <w:t>verwenden aus Graph, Wertetabelle und Term ablesbare Eigenschaften als Argumente beim Bearbeiten mathematischer Fragestellungen (Pro-2, Pro-3, Arg-5)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>(3)</w:t>
            </w:r>
            <w:r w:rsidRPr="002F21A6">
              <w:rPr>
                <w:rFonts w:ascii="Times New Roman" w:hAnsi="Times New Roman"/>
                <w:sz w:val="20"/>
              </w:rPr>
              <w:tab/>
              <w:t xml:space="preserve">charakterisieren Funktionsklassen und grenzen diese anhand ihrer Eigenschaften ab </w:t>
            </w:r>
            <w:r w:rsidRPr="002F21A6">
              <w:rPr>
                <w:rFonts w:ascii="Times New Roman" w:hAnsi="Times New Roman"/>
                <w:sz w:val="20"/>
              </w:rPr>
              <w:br/>
              <w:t>(Arg-6, Arg-7, Kom-1)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(4) </w:t>
            </w:r>
            <w:r w:rsidRPr="002F21A6">
              <w:rPr>
                <w:rFonts w:ascii="Times New Roman" w:hAnsi="Times New Roman"/>
                <w:sz w:val="20"/>
              </w:rPr>
              <w:tab/>
              <w:t>bestimmen anhand des Graphen einer Funktion die Parameter eines Funktionsterms dieser Funktion (Arg-5, Arg-6, Arg-7)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(5) </w:t>
            </w:r>
            <w:r w:rsidRPr="002F21A6">
              <w:rPr>
                <w:rFonts w:ascii="Times New Roman" w:hAnsi="Times New Roman"/>
                <w:sz w:val="20"/>
              </w:rPr>
              <w:tab/>
              <w:t>erklären den Einfluss der Parameter eines Funktionsterms auf den Graphen der Funktion (Arg-3, Kom-9, Kom-10)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(6) </w:t>
            </w:r>
            <w:r w:rsidRPr="002F21A6">
              <w:rPr>
                <w:rFonts w:ascii="Times New Roman" w:hAnsi="Times New Roman"/>
                <w:sz w:val="20"/>
              </w:rPr>
              <w:tab/>
              <w:t xml:space="preserve">erkunden und systematisieren mithilfe dynamischer Geometriesoftware den Einfluss der Parameter von Funktionen </w:t>
            </w:r>
            <w:r w:rsidRPr="002F21A6">
              <w:rPr>
                <w:rFonts w:ascii="Times New Roman" w:hAnsi="Times New Roman"/>
                <w:sz w:val="20"/>
              </w:rPr>
              <w:br/>
              <w:t>(Pro-1, Pro-2, Pro-4, Pro-6, Ope-13)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 xml:space="preserve">(7) </w:t>
            </w:r>
            <w:r w:rsidRPr="002F21A6">
              <w:rPr>
                <w:rFonts w:ascii="Times New Roman" w:hAnsi="Times New Roman"/>
                <w:sz w:val="20"/>
              </w:rPr>
              <w:tab/>
              <w:t xml:space="preserve">deuten Parameter und Eigenschaften einer Funktion in Anwendungssituationen </w:t>
            </w:r>
            <w:r w:rsidRPr="002F21A6">
              <w:rPr>
                <w:rFonts w:ascii="Times New Roman" w:hAnsi="Times New Roman"/>
                <w:sz w:val="20"/>
              </w:rPr>
              <w:br/>
              <w:t>(Mod-1, Mod-5, Mod-6, Mod-7, Mod-9)</w:t>
            </w:r>
          </w:p>
          <w:p w:rsid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(11) </w:t>
            </w:r>
            <w:r w:rsidRPr="002F21A6">
              <w:rPr>
                <w:rFonts w:ascii="Times New Roman" w:hAnsi="Times New Roman"/>
                <w:sz w:val="20"/>
              </w:rPr>
              <w:t xml:space="preserve">identifizieren funktionale Zusammenhänge in Messreihen mit digitalen Hilfsmitteln </w:t>
            </w:r>
            <w:r w:rsidRPr="002F21A6">
              <w:rPr>
                <w:rFonts w:ascii="Times New Roman" w:hAnsi="Times New Roman"/>
                <w:sz w:val="20"/>
              </w:rPr>
              <w:br/>
              <w:t>(Arg-1, Arg-4, Ope-11, Ope-13)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(13) </w:t>
            </w:r>
            <w:r w:rsidRPr="002F21A6">
              <w:rPr>
                <w:rFonts w:ascii="Times New Roman" w:hAnsi="Times New Roman"/>
                <w:sz w:val="20"/>
              </w:rPr>
              <w:t xml:space="preserve">erläutern die Sinus- und </w:t>
            </w:r>
            <w:proofErr w:type="spellStart"/>
            <w:r w:rsidRPr="002F21A6">
              <w:rPr>
                <w:rFonts w:ascii="Times New Roman" w:hAnsi="Times New Roman"/>
                <w:sz w:val="20"/>
              </w:rPr>
              <w:t>Kosinusfunktion</w:t>
            </w:r>
            <w:proofErr w:type="spellEnd"/>
            <w:r w:rsidRPr="002F21A6">
              <w:rPr>
                <w:rFonts w:ascii="Times New Roman" w:hAnsi="Times New Roman"/>
                <w:sz w:val="20"/>
              </w:rPr>
              <w:t xml:space="preserve"> als Verallgemeinerung der trigonometrischen Definitionen des Sinus und des Kosinus am Einheitskreis (Arg-6, Arg-8)</w:t>
            </w:r>
          </w:p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sz w:val="20"/>
              </w:rPr>
            </w:pPr>
            <w:r w:rsidRPr="002F21A6">
              <w:rPr>
                <w:rFonts w:ascii="Times New Roman" w:hAnsi="Times New Roman"/>
                <w:sz w:val="20"/>
              </w:rPr>
              <w:t>(14)</w:t>
            </w:r>
            <w:r w:rsidRPr="002F21A6">
              <w:rPr>
                <w:rFonts w:ascii="Times New Roman" w:hAnsi="Times New Roman"/>
                <w:sz w:val="20"/>
              </w:rPr>
              <w:tab/>
              <w:t xml:space="preserve">beschreiben zeitlich periodische Vorgänge mithilfe von Sinusfunktionen </w:t>
            </w:r>
            <w:r w:rsidRPr="002F21A6">
              <w:rPr>
                <w:rFonts w:ascii="Times New Roman" w:hAnsi="Times New Roman"/>
                <w:sz w:val="20"/>
              </w:rPr>
              <w:br/>
              <w:t>(Mod-2, Mod-3, Mod-4, Mod-5).</w:t>
            </w:r>
          </w:p>
        </w:tc>
        <w:tc>
          <w:tcPr>
            <w:tcW w:w="7078" w:type="dxa"/>
            <w:vMerge w:val="restart"/>
          </w:tcPr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Kom-1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entnehmen und strukturieren Informationen aus mathematikhaltigen Texten und Darstellungen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Kom-4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geben Beobachtungen, bekannte Lösungswege und Verfahren mit eigenen Worten und mithilfe mathematischer Begriffe wieder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Kom-5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verbalisieren eigene Denkprozesse und beschreiben eigene Lösungswege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Kom-6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verwenden in angemessenem Umfang die fachgebundene Sprache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Kom-9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greifen Beiträge auf und entwickeln sie weiter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Kom-10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vergleichen und beurteilen Ausarbeitungen und Präsentationen hinsichtlich ihrer fachlichen Richtigkeit, Verständlichkeit und fachsprachlichen Qualität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Pro-1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geben Problemsituationen in (1) eigenen Worten wieder und stellen Fragen zu einer gegebenen Problemsituation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Pro-2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heuristische Hilfsmittel aus (Skizze, informative Figur, Tabelle, experimentelle Verfahren)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Pro-3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setzen Muster und Zahlenfolgen fort, beschreiben Beziehungen zwischen Größen und stellen begründete Vermutungen über Zusammenhänge auf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Pro-4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wählen geeignete Begriffe, Zusammenhänge, Verfahren, Medien und Werkzeuge zur Problemlösung aus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Pro-6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entwickeln Ideen für mögliche Lösungswege, planen Vorgehensweisen zur Lösung eines Problems und führen Lösungspläne zielgerichtet aus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 xml:space="preserve">Arg-5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begründen Lösungswege und nutzen dabei mathematische Regeln bzw. Sätze und sachlogische Argumente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 xml:space="preserve">Arg-6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verknüpfen Argumente zu Argumentationsketten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 xml:space="preserve">Arg-7 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nutzen verschiedene Argumentationsstrategien (Gegenbeispiel, direktes Schlussfolgern, Widerspruch)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Arg-8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erläutern vorgegebene Argumentationen und Beweise hinsichtlich ihrer logischen Struktur (Folgerungen/Äquivalenz, Und-/Oder- Verknüpfungen, Negation, All- und Existenzaussagen)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Ope-13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nutzen analoge und digitale Medien zur Unterstützung und zur Gestaltung mathematischer Prozesse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Mod-2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stellen eigene Fragen zu realen Situationen, die mithilfe mathematischer Kenntnisse und Fertigkeiten beantwortet werden können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Mod-3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treffen begründet Annahmen und nehmen Vereinfachungen realer Situationen vor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Mod-4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übersetzen reale Situationen in mathematische Modelle bzw. wählen geeignete Modelle aus und nutzen geeignete Darstellungen</w:t>
            </w:r>
          </w:p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>Mod-5</w:t>
            </w:r>
            <w:r w:rsidRPr="002F21A6">
              <w:rPr>
                <w:rFonts w:ascii="Times New Roman" w:hAnsi="Times New Roman" w:cs="Times New Roman"/>
                <w:sz w:val="20"/>
                <w:szCs w:val="20"/>
              </w:rPr>
              <w:tab/>
              <w:t>(5) ordnen einem mathematischen Modell passende reale Situationen zu</w:t>
            </w:r>
          </w:p>
        </w:tc>
      </w:tr>
      <w:tr w:rsidR="002F21A6" w:rsidTr="002F21A6">
        <w:trPr>
          <w:trHeight w:val="1611"/>
        </w:trPr>
        <w:tc>
          <w:tcPr>
            <w:tcW w:w="3260" w:type="dxa"/>
          </w:tcPr>
          <w:p w:rsidR="002F21A6" w:rsidRPr="002F21A6" w:rsidRDefault="002F21A6" w:rsidP="00976FC1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2F21A6">
              <w:rPr>
                <w:rFonts w:ascii="Times New Roman" w:hAnsi="Times New Roman"/>
                <w:b/>
                <w:sz w:val="20"/>
              </w:rPr>
              <w:t>2</w:t>
            </w:r>
            <w:r w:rsidRPr="002F21A6">
              <w:rPr>
                <w:rFonts w:ascii="Times New Roman" w:hAnsi="Times New Roman"/>
                <w:b/>
                <w:sz w:val="20"/>
              </w:rPr>
              <w:tab/>
            </w:r>
            <w:r w:rsidRPr="002F21A6">
              <w:rPr>
                <w:rFonts w:ascii="Times New Roman" w:hAnsi="Times New Roman"/>
                <w:sz w:val="20"/>
              </w:rPr>
              <w:t xml:space="preserve">Sinus- und </w:t>
            </w:r>
            <w:proofErr w:type="spellStart"/>
            <w:r w:rsidRPr="002F21A6">
              <w:rPr>
                <w:rFonts w:ascii="Times New Roman" w:hAnsi="Times New Roman"/>
                <w:sz w:val="20"/>
              </w:rPr>
              <w:t>Kosinusfunktion</w:t>
            </w:r>
            <w:proofErr w:type="spellEnd"/>
          </w:p>
        </w:tc>
        <w:tc>
          <w:tcPr>
            <w:tcW w:w="3969" w:type="dxa"/>
            <w:vMerge/>
          </w:tcPr>
          <w:p w:rsidR="002F21A6" w:rsidRPr="002F21A6" w:rsidRDefault="002F21A6" w:rsidP="00976FC1">
            <w:pPr>
              <w:pStyle w:val="ekvTabell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2F21A6" w:rsidRPr="002F21A6" w:rsidRDefault="002F21A6" w:rsidP="00976FC1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2F21A6" w:rsidTr="002F21A6">
        <w:trPr>
          <w:trHeight w:val="1611"/>
        </w:trPr>
        <w:tc>
          <w:tcPr>
            <w:tcW w:w="3260" w:type="dxa"/>
          </w:tcPr>
          <w:p w:rsidR="002F21A6" w:rsidRPr="002F21A6" w:rsidRDefault="002F21A6" w:rsidP="00976FC1">
            <w:pPr>
              <w:pStyle w:val="Lerneinheit"/>
              <w:rPr>
                <w:rFonts w:ascii="Times New Roman" w:hAnsi="Times New Roman"/>
                <w:b/>
                <w:sz w:val="20"/>
              </w:rPr>
            </w:pPr>
            <w:r w:rsidRPr="002F21A6">
              <w:rPr>
                <w:rFonts w:ascii="Times New Roman" w:hAnsi="Times New Roman"/>
                <w:b/>
                <w:sz w:val="20"/>
              </w:rPr>
              <w:t>3</w:t>
            </w:r>
            <w:r w:rsidRPr="002F21A6">
              <w:rPr>
                <w:rFonts w:ascii="Times New Roman" w:hAnsi="Times New Roman"/>
                <w:b/>
                <w:sz w:val="20"/>
              </w:rPr>
              <w:tab/>
            </w:r>
            <w:r w:rsidRPr="002F21A6">
              <w:rPr>
                <w:rFonts w:ascii="Times New Roman" w:hAnsi="Times New Roman"/>
                <w:sz w:val="20"/>
              </w:rPr>
              <w:t>Periodische Vorgänge – Modellieren</w:t>
            </w:r>
          </w:p>
        </w:tc>
        <w:tc>
          <w:tcPr>
            <w:tcW w:w="3969" w:type="dxa"/>
            <w:vMerge/>
          </w:tcPr>
          <w:p w:rsidR="002F21A6" w:rsidRPr="002F21A6" w:rsidRDefault="002F21A6" w:rsidP="00976FC1">
            <w:pPr>
              <w:pStyle w:val="Inhal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2F21A6" w:rsidRPr="002F21A6" w:rsidRDefault="002F21A6" w:rsidP="00976FC1">
            <w:pPr>
              <w:pStyle w:val="prozess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1A6" w:rsidTr="002F21A6">
        <w:trPr>
          <w:trHeight w:val="1611"/>
        </w:trPr>
        <w:tc>
          <w:tcPr>
            <w:tcW w:w="3260" w:type="dxa"/>
          </w:tcPr>
          <w:p w:rsidR="002F21A6" w:rsidRPr="002F21A6" w:rsidRDefault="002F21A6" w:rsidP="00976FC1">
            <w:pPr>
              <w:pStyle w:val="Lerneinheit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2F21A6" w:rsidRPr="002F21A6" w:rsidRDefault="002F21A6" w:rsidP="00976FC1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2F21A6" w:rsidRPr="002F21A6" w:rsidRDefault="002F21A6" w:rsidP="00976FC1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2F21A6" w:rsidTr="002F21A6">
        <w:trPr>
          <w:trHeight w:val="1611"/>
        </w:trPr>
        <w:tc>
          <w:tcPr>
            <w:tcW w:w="3260" w:type="dxa"/>
          </w:tcPr>
          <w:p w:rsidR="002F21A6" w:rsidRPr="002F21A6" w:rsidRDefault="002F21A6" w:rsidP="00976FC1">
            <w:pPr>
              <w:pStyle w:val="Lerneinheit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Merge/>
          </w:tcPr>
          <w:p w:rsidR="002F21A6" w:rsidRPr="002F21A6" w:rsidRDefault="002F21A6" w:rsidP="00976FC1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78" w:type="dxa"/>
            <w:vMerge/>
          </w:tcPr>
          <w:p w:rsidR="002F21A6" w:rsidRPr="002F21A6" w:rsidRDefault="002F21A6" w:rsidP="00976FC1">
            <w:pPr>
              <w:pStyle w:val="ekvTabelle"/>
              <w:tabs>
                <w:tab w:val="left" w:pos="1389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2F21A6" w:rsidRPr="0012246A" w:rsidRDefault="002F21A6">
      <w:pPr>
        <w:rPr>
          <w:rFonts w:ascii="Times New Roman" w:hAnsi="Times New Roman"/>
          <w:sz w:val="20"/>
        </w:rPr>
      </w:pPr>
    </w:p>
    <w:sectPr w:rsidR="002F21A6" w:rsidRPr="0012246A" w:rsidSect="00671048"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72526"/>
    <w:multiLevelType w:val="hybridMultilevel"/>
    <w:tmpl w:val="8CBA4A92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6A"/>
    <w:rsid w:val="0012246A"/>
    <w:rsid w:val="002F21A6"/>
    <w:rsid w:val="00671048"/>
    <w:rsid w:val="008D1979"/>
    <w:rsid w:val="00AB6ADB"/>
    <w:rsid w:val="00C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6C28"/>
  <w15:chartTrackingRefBased/>
  <w15:docId w15:val="{03E3110B-33E9-47B0-9C04-56A2D4D5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246A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kvtext">
    <w:name w:val="ekv.text"/>
    <w:link w:val="ekvtextZchn"/>
    <w:rsid w:val="0012246A"/>
    <w:pPr>
      <w:spacing w:after="0" w:line="200" w:lineRule="atLeast"/>
    </w:pPr>
    <w:rPr>
      <w:rFonts w:ascii="Arial" w:eastAsia="Times New Roman" w:hAnsi="Arial" w:cs="Times New Roman"/>
      <w:sz w:val="18"/>
      <w:szCs w:val="20"/>
      <w:lang w:eastAsia="de-DE"/>
    </w:rPr>
  </w:style>
  <w:style w:type="paragraph" w:customStyle="1" w:styleId="Listenabsatz1">
    <w:name w:val="Listenabsatz1"/>
    <w:basedOn w:val="Standard"/>
    <w:link w:val="Listenabsatz1Zchn"/>
    <w:uiPriority w:val="99"/>
    <w:rsid w:val="0012246A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246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246A"/>
    <w:rPr>
      <w:rFonts w:asciiTheme="majorHAnsi" w:eastAsiaTheme="majorEastAsia" w:hAnsiTheme="majorHAnsi" w:cstheme="majorBidi"/>
      <w:sz w:val="24"/>
      <w:szCs w:val="24"/>
      <w:lang w:eastAsia="de-DE"/>
    </w:rPr>
  </w:style>
  <w:style w:type="paragraph" w:customStyle="1" w:styleId="ListeinTabelle">
    <w:name w:val="Liste in Tabelle"/>
    <w:basedOn w:val="Listenabsatz1"/>
    <w:link w:val="ListeinTabelleZchn"/>
    <w:qFormat/>
    <w:rsid w:val="0012246A"/>
    <w:pPr>
      <w:numPr>
        <w:numId w:val="1"/>
      </w:numPr>
      <w:tabs>
        <w:tab w:val="left" w:pos="426"/>
      </w:tabs>
      <w:jc w:val="left"/>
    </w:pPr>
    <w:rPr>
      <w:sz w:val="16"/>
      <w:szCs w:val="16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12246A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12246A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12246A"/>
    <w:rPr>
      <w:color w:val="FF0000"/>
      <w:sz w:val="16"/>
      <w:szCs w:val="16"/>
    </w:rPr>
  </w:style>
  <w:style w:type="character" w:customStyle="1" w:styleId="ekvtextZchn">
    <w:name w:val="ekv.text Zchn"/>
    <w:basedOn w:val="Absatz-Standardschriftart"/>
    <w:link w:val="ekvtext"/>
    <w:rsid w:val="0012246A"/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ZeitbedarfZchn">
    <w:name w:val="Zeitbedarf Zchn"/>
    <w:basedOn w:val="ekvtextZchn"/>
    <w:link w:val="Zeitbedarf"/>
    <w:rsid w:val="0012246A"/>
    <w:rPr>
      <w:rFonts w:ascii="Arial" w:eastAsia="Times New Roman" w:hAnsi="Arial" w:cs="Times New Roman"/>
      <w:color w:val="FF0000"/>
      <w:sz w:val="16"/>
      <w:szCs w:val="16"/>
      <w:lang w:eastAsia="de-DE"/>
    </w:rPr>
  </w:style>
  <w:style w:type="paragraph" w:customStyle="1" w:styleId="ekvTabelleKopf">
    <w:name w:val="ekv.Tabelle.Kopf"/>
    <w:basedOn w:val="Standard"/>
    <w:rsid w:val="0012246A"/>
    <w:pPr>
      <w:spacing w:before="60" w:after="60"/>
      <w:ind w:left="113" w:right="113"/>
    </w:pPr>
    <w:rPr>
      <w:b/>
    </w:rPr>
  </w:style>
  <w:style w:type="paragraph" w:customStyle="1" w:styleId="ekvTabelle">
    <w:name w:val="ekv.Tabelle"/>
    <w:basedOn w:val="ekvtext"/>
    <w:link w:val="ekvTabelleZchn"/>
    <w:rsid w:val="0012246A"/>
    <w:pPr>
      <w:spacing w:before="60" w:after="60"/>
      <w:ind w:left="113" w:right="113"/>
    </w:pPr>
    <w:rPr>
      <w:sz w:val="16"/>
    </w:rPr>
  </w:style>
  <w:style w:type="paragraph" w:customStyle="1" w:styleId="Lerneinheit">
    <w:name w:val="Lerneinheit"/>
    <w:basedOn w:val="ekvTabelle"/>
    <w:link w:val="LerneinheitZchn"/>
    <w:qFormat/>
    <w:rsid w:val="0012246A"/>
    <w:pPr>
      <w:tabs>
        <w:tab w:val="left" w:pos="425"/>
      </w:tabs>
      <w:ind w:left="397" w:hanging="284"/>
    </w:pPr>
  </w:style>
  <w:style w:type="paragraph" w:customStyle="1" w:styleId="Inhalte">
    <w:name w:val="Inhalte"/>
    <w:basedOn w:val="ekvTabelle"/>
    <w:link w:val="InhalteZchn"/>
    <w:qFormat/>
    <w:rsid w:val="0012246A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12246A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LerneinheitZchn">
    <w:name w:val="Lerneinheit Zchn"/>
    <w:basedOn w:val="ekvTabelleZchn"/>
    <w:link w:val="Lerneinheit"/>
    <w:rsid w:val="0012246A"/>
    <w:rPr>
      <w:rFonts w:ascii="Arial" w:eastAsia="Times New Roman" w:hAnsi="Arial" w:cs="Times New Roman"/>
      <w:sz w:val="16"/>
      <w:szCs w:val="20"/>
      <w:lang w:eastAsia="de-DE"/>
    </w:rPr>
  </w:style>
  <w:style w:type="paragraph" w:customStyle="1" w:styleId="prozessK">
    <w:name w:val="prozessK"/>
    <w:basedOn w:val="ListeinTabelle"/>
    <w:link w:val="prozessKZchn"/>
    <w:qFormat/>
    <w:rsid w:val="0012246A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12246A"/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prozessKZchn">
    <w:name w:val="prozessK Zchn"/>
    <w:basedOn w:val="ListeinTabelleZchn"/>
    <w:link w:val="prozessK"/>
    <w:rsid w:val="0012246A"/>
    <w:rPr>
      <w:rFonts w:ascii="Arial" w:eastAsia="Times New Roman" w:hAnsi="Arial" w:cs="Arial"/>
      <w:sz w:val="16"/>
      <w:szCs w:val="16"/>
      <w:lang w:eastAsia="zh-CN"/>
    </w:rPr>
  </w:style>
  <w:style w:type="character" w:styleId="IntensiveHervorhebung">
    <w:name w:val="Intense Emphasis"/>
    <w:basedOn w:val="Absatz-Standardschriftart"/>
    <w:uiPriority w:val="21"/>
    <w:rsid w:val="0012246A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3110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Rott</dc:creator>
  <cp:keywords/>
  <dc:description/>
  <cp:lastModifiedBy>F. Rott</cp:lastModifiedBy>
  <cp:revision>4</cp:revision>
  <dcterms:created xsi:type="dcterms:W3CDTF">2023-08-21T08:16:00Z</dcterms:created>
  <dcterms:modified xsi:type="dcterms:W3CDTF">2023-09-13T07:08:00Z</dcterms:modified>
</cp:coreProperties>
</file>